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57EE" w:rsidRPr="002E2683" w:rsidRDefault="00C457EE" w:rsidP="00B33FBE">
      <w:pPr>
        <w:spacing w:after="0"/>
        <w:jc w:val="center"/>
        <w:rPr>
          <w:rFonts w:ascii="Arial" w:hAnsi="Arial" w:cs="Arial"/>
          <w:b/>
          <w:sz w:val="28"/>
          <w:szCs w:val="24"/>
          <w:lang w:val="en-US"/>
        </w:rPr>
      </w:pPr>
      <w:r w:rsidRPr="002E2683">
        <w:rPr>
          <w:rFonts w:ascii="Arial" w:hAnsi="Arial" w:cs="Arial"/>
          <w:b/>
          <w:sz w:val="28"/>
          <w:szCs w:val="24"/>
        </w:rPr>
        <w:t>STANDAR KOMPETENSIJABATAN</w:t>
      </w:r>
    </w:p>
    <w:p w:rsidR="00B33FBE" w:rsidRPr="002E2683" w:rsidRDefault="00B33FBE" w:rsidP="00B33FBE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10206" w:type="dxa"/>
        <w:tblInd w:w="108" w:type="dxa"/>
        <w:tblLook w:val="04A0" w:firstRow="1" w:lastRow="0" w:firstColumn="1" w:lastColumn="0" w:noHBand="0" w:noVBand="1"/>
      </w:tblPr>
      <w:tblGrid>
        <w:gridCol w:w="2586"/>
        <w:gridCol w:w="391"/>
        <w:gridCol w:w="7229"/>
      </w:tblGrid>
      <w:tr w:rsidR="002E2683" w:rsidRPr="001477D7" w:rsidTr="001477D7">
        <w:trPr>
          <w:trHeight w:val="326"/>
        </w:trPr>
        <w:tc>
          <w:tcPr>
            <w:tcW w:w="2586" w:type="dxa"/>
          </w:tcPr>
          <w:p w:rsidR="00C457EE" w:rsidRPr="001477D7" w:rsidRDefault="00B33FBE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Nama Jabatan               </w:t>
            </w:r>
          </w:p>
        </w:tc>
        <w:tc>
          <w:tcPr>
            <w:tcW w:w="391" w:type="dxa"/>
          </w:tcPr>
          <w:p w:rsidR="00C457EE" w:rsidRPr="001477D7" w:rsidRDefault="00B33FBE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:</w:t>
            </w:r>
          </w:p>
        </w:tc>
        <w:tc>
          <w:tcPr>
            <w:tcW w:w="7229" w:type="dxa"/>
          </w:tcPr>
          <w:p w:rsidR="00C457EE" w:rsidRPr="00DD0F37" w:rsidRDefault="00106AB2" w:rsidP="0014152B">
            <w:pPr>
              <w:spacing w:after="0" w:line="240" w:lineRule="auto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eastAsia="Arial" w:hAnsi="Arial" w:cs="Arial"/>
                <w:sz w:val="24"/>
                <w:szCs w:val="21"/>
              </w:rPr>
              <w:t xml:space="preserve">Analis </w:t>
            </w:r>
            <w:proofErr w:type="spellStart"/>
            <w:r w:rsidR="0014152B">
              <w:rPr>
                <w:rFonts w:ascii="Arial" w:eastAsia="Arial" w:hAnsi="Arial" w:cs="Arial"/>
                <w:sz w:val="24"/>
                <w:szCs w:val="21"/>
                <w:lang w:val="en-US"/>
              </w:rPr>
              <w:t>Penelitian</w:t>
            </w:r>
            <w:proofErr w:type="spellEnd"/>
            <w:r w:rsidR="00A84CBA">
              <w:rPr>
                <w:rFonts w:ascii="Arial" w:eastAsia="Arial" w:hAnsi="Arial" w:cs="Arial"/>
                <w:sz w:val="24"/>
                <w:szCs w:val="21"/>
              </w:rPr>
              <w:t xml:space="preserve"> </w:t>
            </w:r>
            <w:proofErr w:type="spellStart"/>
            <w:r w:rsidR="0014152B">
              <w:rPr>
                <w:rFonts w:ascii="Arial" w:eastAsia="Arial" w:hAnsi="Arial" w:cs="Arial"/>
                <w:sz w:val="24"/>
                <w:szCs w:val="21"/>
                <w:lang w:val="en-US"/>
              </w:rPr>
              <w:t>dan</w:t>
            </w:r>
            <w:proofErr w:type="spellEnd"/>
            <w:r w:rsidR="00A84CBA">
              <w:rPr>
                <w:rFonts w:ascii="Arial" w:eastAsia="Arial" w:hAnsi="Arial" w:cs="Arial"/>
                <w:sz w:val="24"/>
                <w:szCs w:val="21"/>
              </w:rPr>
              <w:t xml:space="preserve"> </w:t>
            </w:r>
            <w:proofErr w:type="spellStart"/>
            <w:r w:rsidR="0014152B">
              <w:rPr>
                <w:rFonts w:ascii="Arial" w:eastAsia="Arial" w:hAnsi="Arial" w:cs="Arial"/>
                <w:sz w:val="24"/>
                <w:szCs w:val="21"/>
                <w:lang w:val="en-US"/>
              </w:rPr>
              <w:t>Pengembangan</w:t>
            </w:r>
            <w:proofErr w:type="spellEnd"/>
            <w:r w:rsidR="0014152B">
              <w:rPr>
                <w:rFonts w:ascii="Arial" w:eastAsia="Arial" w:hAnsi="Arial" w:cs="Arial"/>
                <w:sz w:val="24"/>
                <w:szCs w:val="21"/>
                <w:lang w:val="en-US"/>
              </w:rPr>
              <w:t xml:space="preserve"> BLU </w:t>
            </w:r>
          </w:p>
        </w:tc>
      </w:tr>
      <w:tr w:rsidR="002E2683" w:rsidRPr="001477D7" w:rsidTr="001477D7">
        <w:trPr>
          <w:trHeight w:val="264"/>
        </w:trPr>
        <w:tc>
          <w:tcPr>
            <w:tcW w:w="2586" w:type="dxa"/>
          </w:tcPr>
          <w:p w:rsidR="00C457EE" w:rsidRPr="001477D7" w:rsidRDefault="00B33FBE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Kelompok Jabatan         </w:t>
            </w:r>
          </w:p>
        </w:tc>
        <w:tc>
          <w:tcPr>
            <w:tcW w:w="391" w:type="dxa"/>
          </w:tcPr>
          <w:p w:rsidR="00C457EE" w:rsidRPr="001477D7" w:rsidRDefault="00B33FBE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:</w:t>
            </w:r>
          </w:p>
        </w:tc>
        <w:tc>
          <w:tcPr>
            <w:tcW w:w="7229" w:type="dxa"/>
          </w:tcPr>
          <w:p w:rsidR="00C457EE" w:rsidRPr="001477D7" w:rsidRDefault="0076138D" w:rsidP="001477D7">
            <w:pPr>
              <w:spacing w:after="0" w:line="240" w:lineRule="auto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noProof/>
                <w:sz w:val="24"/>
              </w:rPr>
              <w:t>Jabatan Administrasi</w:t>
            </w:r>
          </w:p>
        </w:tc>
      </w:tr>
      <w:tr w:rsidR="002E2683" w:rsidRPr="001477D7" w:rsidTr="001477D7">
        <w:trPr>
          <w:trHeight w:val="282"/>
        </w:trPr>
        <w:tc>
          <w:tcPr>
            <w:tcW w:w="2586" w:type="dxa"/>
          </w:tcPr>
          <w:p w:rsidR="00C457EE" w:rsidRPr="001477D7" w:rsidRDefault="00B33FBE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Urusan Pemerintah       </w:t>
            </w:r>
          </w:p>
        </w:tc>
        <w:tc>
          <w:tcPr>
            <w:tcW w:w="391" w:type="dxa"/>
          </w:tcPr>
          <w:p w:rsidR="00C457EE" w:rsidRPr="001477D7" w:rsidRDefault="00B33FBE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:</w:t>
            </w:r>
          </w:p>
        </w:tc>
        <w:tc>
          <w:tcPr>
            <w:tcW w:w="7229" w:type="dxa"/>
          </w:tcPr>
          <w:p w:rsidR="00C457EE" w:rsidRPr="001477D7" w:rsidRDefault="0020307D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E43B00">
              <w:rPr>
                <w:rFonts w:ascii="Arial" w:hAnsi="Arial" w:cs="Arial"/>
                <w:sz w:val="24"/>
                <w:szCs w:val="24"/>
              </w:rPr>
              <w:t xml:space="preserve">Urusan Pemerintahan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Bagian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Perekonomian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Sumber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Daya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Alam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dan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Tata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Kelola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Badan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Usaha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Milik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Daerah</w:t>
            </w:r>
          </w:p>
        </w:tc>
      </w:tr>
      <w:tr w:rsidR="002E2683" w:rsidRPr="001477D7" w:rsidTr="001477D7">
        <w:trPr>
          <w:trHeight w:val="285"/>
        </w:trPr>
        <w:tc>
          <w:tcPr>
            <w:tcW w:w="2586" w:type="dxa"/>
          </w:tcPr>
          <w:p w:rsidR="00C457EE" w:rsidRPr="001477D7" w:rsidRDefault="00B33FBE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Kode Jabatan                 </w:t>
            </w:r>
          </w:p>
        </w:tc>
        <w:tc>
          <w:tcPr>
            <w:tcW w:w="391" w:type="dxa"/>
          </w:tcPr>
          <w:p w:rsidR="00C457EE" w:rsidRPr="001477D7" w:rsidRDefault="00B33FBE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:</w:t>
            </w:r>
          </w:p>
        </w:tc>
        <w:tc>
          <w:tcPr>
            <w:tcW w:w="7229" w:type="dxa"/>
          </w:tcPr>
          <w:p w:rsidR="00C457EE" w:rsidRPr="001477D7" w:rsidRDefault="00C457EE" w:rsidP="001477D7">
            <w:pPr>
              <w:spacing w:after="0" w:line="240" w:lineRule="auto"/>
              <w:rPr>
                <w:rFonts w:ascii="Arial" w:hAnsi="Arial" w:cs="Arial"/>
                <w:sz w:val="24"/>
                <w:lang w:val="en-US"/>
              </w:rPr>
            </w:pPr>
          </w:p>
        </w:tc>
      </w:tr>
    </w:tbl>
    <w:p w:rsidR="00C457EE" w:rsidRPr="002E2683" w:rsidRDefault="00C457EE" w:rsidP="00B33FBE">
      <w:pPr>
        <w:spacing w:after="0"/>
        <w:rPr>
          <w:rFonts w:ascii="Arial" w:hAnsi="Arial" w:cs="Arial"/>
        </w:rPr>
      </w:pPr>
    </w:p>
    <w:tbl>
      <w:tblPr>
        <w:tblW w:w="1020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851"/>
        <w:gridCol w:w="850"/>
        <w:gridCol w:w="2214"/>
        <w:gridCol w:w="1188"/>
        <w:gridCol w:w="992"/>
        <w:gridCol w:w="1134"/>
        <w:gridCol w:w="1134"/>
      </w:tblGrid>
      <w:tr w:rsidR="002E2683" w:rsidRPr="001477D7" w:rsidTr="001477D7">
        <w:trPr>
          <w:trHeight w:val="453"/>
        </w:trPr>
        <w:tc>
          <w:tcPr>
            <w:tcW w:w="10206" w:type="dxa"/>
            <w:gridSpan w:val="8"/>
            <w:shd w:val="clear" w:color="auto" w:fill="FFFF00"/>
            <w:vAlign w:val="center"/>
          </w:tcPr>
          <w:p w:rsidR="00C457EE" w:rsidRPr="001477D7" w:rsidRDefault="002B462C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1477D7">
              <w:rPr>
                <w:rFonts w:ascii="Arial" w:hAnsi="Arial" w:cs="Arial"/>
                <w:b/>
                <w:sz w:val="24"/>
                <w:lang w:val="en-US"/>
              </w:rPr>
              <w:t>PELAKSANA</w:t>
            </w:r>
          </w:p>
        </w:tc>
      </w:tr>
      <w:tr w:rsidR="002E2683" w:rsidRPr="001477D7" w:rsidTr="001477D7">
        <w:trPr>
          <w:trHeight w:val="453"/>
        </w:trPr>
        <w:tc>
          <w:tcPr>
            <w:tcW w:w="10206" w:type="dxa"/>
            <w:gridSpan w:val="8"/>
            <w:shd w:val="clear" w:color="auto" w:fill="92CDDC"/>
            <w:vAlign w:val="center"/>
          </w:tcPr>
          <w:p w:rsidR="00C457EE" w:rsidRPr="001477D7" w:rsidRDefault="00C457EE" w:rsidP="001477D7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1477D7">
              <w:rPr>
                <w:rFonts w:ascii="Arial" w:hAnsi="Arial" w:cs="Arial"/>
                <w:b/>
                <w:sz w:val="24"/>
              </w:rPr>
              <w:t>I. IKHTISAR JABATAN</w:t>
            </w:r>
          </w:p>
        </w:tc>
      </w:tr>
      <w:tr w:rsidR="002E2683" w:rsidRPr="001477D7" w:rsidTr="001477D7">
        <w:trPr>
          <w:trHeight w:val="416"/>
        </w:trPr>
        <w:tc>
          <w:tcPr>
            <w:tcW w:w="3544" w:type="dxa"/>
            <w:gridSpan w:val="3"/>
          </w:tcPr>
          <w:p w:rsidR="00802071" w:rsidRPr="001477D7" w:rsidRDefault="00802071" w:rsidP="001477D7">
            <w:pPr>
              <w:spacing w:before="120" w:after="12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Ikhtisar Jabatan</w:t>
            </w:r>
          </w:p>
        </w:tc>
        <w:tc>
          <w:tcPr>
            <w:tcW w:w="6662" w:type="dxa"/>
            <w:gridSpan w:val="5"/>
          </w:tcPr>
          <w:p w:rsidR="00802071" w:rsidRPr="00F8571B" w:rsidRDefault="0014152B" w:rsidP="001415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14152B">
              <w:rPr>
                <w:rFonts w:ascii="Arial" w:hAnsi="Arial" w:cs="Arial"/>
                <w:sz w:val="24"/>
                <w:szCs w:val="24"/>
                <w:lang w:val="en-US" w:eastAsia="id-ID"/>
              </w:rPr>
              <w:t>Melakukan</w:t>
            </w:r>
            <w:proofErr w:type="spellEnd"/>
            <w:r w:rsidR="00A84CBA">
              <w:rPr>
                <w:rFonts w:ascii="Arial" w:hAnsi="Arial" w:cs="Arial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14152B">
              <w:rPr>
                <w:rFonts w:ascii="Arial" w:hAnsi="Arial" w:cs="Arial"/>
                <w:sz w:val="24"/>
                <w:szCs w:val="24"/>
                <w:lang w:val="en-US" w:eastAsia="id-ID"/>
              </w:rPr>
              <w:t>kegiatan</w:t>
            </w:r>
            <w:proofErr w:type="spellEnd"/>
            <w:r w:rsidRPr="0014152B"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yang</w:t>
            </w:r>
            <w:r w:rsidR="00A84CBA">
              <w:rPr>
                <w:rFonts w:ascii="Arial" w:hAnsi="Arial" w:cs="Arial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14152B">
              <w:rPr>
                <w:rFonts w:ascii="Arial" w:hAnsi="Arial" w:cs="Arial"/>
                <w:sz w:val="24"/>
                <w:szCs w:val="24"/>
                <w:lang w:val="en-US" w:eastAsia="id-ID"/>
              </w:rPr>
              <w:t>meliputi</w:t>
            </w:r>
            <w:proofErr w:type="spellEnd"/>
            <w:r w:rsidR="00A84CBA">
              <w:rPr>
                <w:rFonts w:ascii="Arial" w:hAnsi="Arial" w:cs="Arial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14152B">
              <w:rPr>
                <w:rFonts w:ascii="Arial" w:hAnsi="Arial" w:cs="Arial"/>
                <w:sz w:val="24"/>
                <w:szCs w:val="24"/>
                <w:lang w:val="en-US" w:eastAsia="id-ID"/>
              </w:rPr>
              <w:t>pengumpulan</w:t>
            </w:r>
            <w:proofErr w:type="spellEnd"/>
            <w:r w:rsidRPr="0014152B">
              <w:rPr>
                <w:rFonts w:ascii="Arial" w:hAnsi="Arial" w:cs="Arial"/>
                <w:sz w:val="24"/>
                <w:szCs w:val="24"/>
                <w:lang w:val="en-US" w:eastAsia="id-ID"/>
              </w:rPr>
              <w:t>,</w:t>
            </w:r>
            <w:r w:rsidR="00A84CBA">
              <w:rPr>
                <w:rFonts w:ascii="Arial" w:hAnsi="Arial" w:cs="Arial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14152B">
              <w:rPr>
                <w:rFonts w:ascii="Arial" w:hAnsi="Arial" w:cs="Arial"/>
                <w:sz w:val="24"/>
                <w:szCs w:val="24"/>
                <w:lang w:val="en-US" w:eastAsia="id-ID"/>
              </w:rPr>
              <w:t>pengklasifikasian</w:t>
            </w:r>
            <w:proofErr w:type="spellEnd"/>
            <w:r w:rsidR="00A84CBA">
              <w:rPr>
                <w:rFonts w:ascii="Arial" w:hAnsi="Arial" w:cs="Arial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14152B">
              <w:rPr>
                <w:rFonts w:ascii="Arial" w:hAnsi="Arial" w:cs="Arial"/>
                <w:sz w:val="24"/>
                <w:szCs w:val="24"/>
                <w:lang w:val="en-US" w:eastAsia="id-ID"/>
              </w:rPr>
              <w:t>dan</w:t>
            </w:r>
            <w:proofErr w:type="spellEnd"/>
            <w:r w:rsidR="00A84CBA">
              <w:rPr>
                <w:rFonts w:ascii="Arial" w:hAnsi="Arial" w:cs="Arial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14152B">
              <w:rPr>
                <w:rFonts w:ascii="Arial" w:hAnsi="Arial" w:cs="Arial"/>
                <w:sz w:val="24"/>
                <w:szCs w:val="24"/>
                <w:lang w:val="en-US" w:eastAsia="id-ID"/>
              </w:rPr>
              <w:t>penelaahan</w:t>
            </w:r>
            <w:proofErr w:type="spellEnd"/>
            <w:r w:rsidR="00A84CBA">
              <w:rPr>
                <w:rFonts w:ascii="Arial" w:hAnsi="Arial" w:cs="Arial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14152B">
              <w:rPr>
                <w:rFonts w:ascii="Arial" w:hAnsi="Arial" w:cs="Arial"/>
                <w:sz w:val="24"/>
                <w:szCs w:val="24"/>
                <w:lang w:val="en-US" w:eastAsia="id-ID"/>
              </w:rPr>
              <w:t>untuk</w:t>
            </w:r>
            <w:proofErr w:type="spellEnd"/>
            <w:r w:rsidR="00A84CBA">
              <w:rPr>
                <w:rFonts w:ascii="Arial" w:hAnsi="Arial" w:cs="Arial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14152B">
              <w:rPr>
                <w:rFonts w:ascii="Arial" w:hAnsi="Arial" w:cs="Arial"/>
                <w:sz w:val="24"/>
                <w:szCs w:val="24"/>
                <w:lang w:val="en-US" w:eastAsia="id-ID"/>
              </w:rPr>
              <w:t>menyimpulkan</w:t>
            </w:r>
            <w:proofErr w:type="spellEnd"/>
            <w:r w:rsidR="00A84CBA">
              <w:rPr>
                <w:rFonts w:ascii="Arial" w:hAnsi="Arial" w:cs="Arial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14152B">
              <w:rPr>
                <w:rFonts w:ascii="Arial" w:hAnsi="Arial" w:cs="Arial"/>
                <w:sz w:val="24"/>
                <w:szCs w:val="24"/>
                <w:lang w:val="en-US" w:eastAsia="id-ID"/>
              </w:rPr>
              <w:t>dan</w:t>
            </w:r>
            <w:proofErr w:type="spellEnd"/>
            <w:r w:rsidR="00A84CBA">
              <w:rPr>
                <w:rFonts w:ascii="Arial" w:hAnsi="Arial" w:cs="Arial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14152B">
              <w:rPr>
                <w:rFonts w:ascii="Arial" w:hAnsi="Arial" w:cs="Arial"/>
                <w:sz w:val="24"/>
                <w:szCs w:val="24"/>
                <w:lang w:val="en-US" w:eastAsia="id-ID"/>
              </w:rPr>
              <w:t>menyusun</w:t>
            </w:r>
            <w:proofErr w:type="spellEnd"/>
            <w:r w:rsidR="00A84CBA">
              <w:rPr>
                <w:rFonts w:ascii="Arial" w:hAnsi="Arial" w:cs="Arial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14152B">
              <w:rPr>
                <w:rFonts w:ascii="Arial" w:hAnsi="Arial" w:cs="Arial"/>
                <w:sz w:val="24"/>
                <w:szCs w:val="24"/>
                <w:lang w:val="en-US" w:eastAsia="id-ID"/>
              </w:rPr>
              <w:t>rekomendasi</w:t>
            </w:r>
            <w:proofErr w:type="spellEnd"/>
            <w:r w:rsidRPr="0014152B"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di </w:t>
            </w:r>
            <w:proofErr w:type="spellStart"/>
            <w:r w:rsidRPr="0014152B">
              <w:rPr>
                <w:rFonts w:ascii="Arial" w:hAnsi="Arial" w:cs="Arial"/>
                <w:sz w:val="24"/>
                <w:szCs w:val="24"/>
                <w:lang w:val="en-US" w:eastAsia="id-ID"/>
              </w:rPr>
              <w:t>bidang</w:t>
            </w:r>
            <w:proofErr w:type="spellEnd"/>
            <w:r w:rsidR="00A84CBA">
              <w:rPr>
                <w:rFonts w:ascii="Arial" w:hAnsi="Arial" w:cs="Arial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14152B">
              <w:rPr>
                <w:rFonts w:ascii="Arial" w:hAnsi="Arial" w:cs="Arial"/>
                <w:sz w:val="24"/>
                <w:szCs w:val="24"/>
                <w:lang w:val="en-US" w:eastAsia="id-ID"/>
              </w:rPr>
              <w:t>penelitian</w:t>
            </w:r>
            <w:proofErr w:type="spellEnd"/>
            <w:r w:rsidR="00A84CBA">
              <w:rPr>
                <w:rFonts w:ascii="Arial" w:hAnsi="Arial" w:cs="Arial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14152B">
              <w:rPr>
                <w:rFonts w:ascii="Arial" w:hAnsi="Arial" w:cs="Arial"/>
                <w:sz w:val="24"/>
                <w:szCs w:val="24"/>
                <w:lang w:val="en-US" w:eastAsia="id-ID"/>
              </w:rPr>
              <w:t>dan</w:t>
            </w:r>
            <w:proofErr w:type="spellEnd"/>
            <w:r w:rsidR="00A84CBA">
              <w:rPr>
                <w:rFonts w:ascii="Arial" w:hAnsi="Arial" w:cs="Arial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14152B">
              <w:rPr>
                <w:rFonts w:ascii="Arial" w:hAnsi="Arial" w:cs="Arial"/>
                <w:sz w:val="24"/>
                <w:szCs w:val="24"/>
                <w:lang w:val="en-US" w:eastAsia="id-ID"/>
              </w:rPr>
              <w:t>pengembangan</w:t>
            </w:r>
            <w:proofErr w:type="spellEnd"/>
            <w:r w:rsidR="00A84CBA">
              <w:rPr>
                <w:rFonts w:ascii="Arial" w:hAnsi="Arial" w:cs="Arial"/>
                <w:sz w:val="24"/>
                <w:szCs w:val="24"/>
                <w:lang w:eastAsia="id-ID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BLU </w:t>
            </w:r>
            <w:r w:rsidR="00F8571B" w:rsidRPr="00F8571B">
              <w:rPr>
                <w:rFonts w:ascii="Arial" w:hAnsi="Arial" w:cs="Arial"/>
                <w:sz w:val="24"/>
                <w:szCs w:val="24"/>
              </w:rPr>
              <w:t>sesuai dengan prosedur yang berlaku agar semua pekerjaan dapat diselesaikan secara berdayaguna dan berhasil guna</w:t>
            </w:r>
            <w:r w:rsidR="00772723" w:rsidRPr="00F8571B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2E2683" w:rsidRPr="001477D7" w:rsidTr="001477D7">
        <w:trPr>
          <w:trHeight w:val="422"/>
        </w:trPr>
        <w:tc>
          <w:tcPr>
            <w:tcW w:w="10206" w:type="dxa"/>
            <w:gridSpan w:val="8"/>
            <w:shd w:val="clear" w:color="auto" w:fill="92CDDC"/>
            <w:vAlign w:val="center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b/>
                <w:sz w:val="24"/>
                <w:lang w:val="en-US"/>
              </w:rPr>
            </w:pPr>
            <w:r w:rsidRPr="001477D7">
              <w:rPr>
                <w:rFonts w:ascii="Arial" w:hAnsi="Arial" w:cs="Arial"/>
                <w:b/>
                <w:sz w:val="24"/>
              </w:rPr>
              <w:t>II</w:t>
            </w:r>
            <w:r w:rsidRPr="001477D7">
              <w:rPr>
                <w:rFonts w:ascii="Arial" w:hAnsi="Arial" w:cs="Arial"/>
                <w:b/>
                <w:sz w:val="24"/>
                <w:lang w:val="en-US"/>
              </w:rPr>
              <w:t>. STANDAR KOMPETENSI</w:t>
            </w:r>
          </w:p>
        </w:tc>
      </w:tr>
      <w:tr w:rsidR="00424160" w:rsidRPr="001477D7" w:rsidTr="001477D7">
        <w:trPr>
          <w:trHeight w:val="415"/>
        </w:trPr>
        <w:tc>
          <w:tcPr>
            <w:tcW w:w="2694" w:type="dxa"/>
            <w:gridSpan w:val="2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</w:rPr>
            </w:pPr>
            <w:r w:rsidRPr="001477D7">
              <w:rPr>
                <w:rFonts w:ascii="Arial" w:hAnsi="Arial" w:cs="Arial"/>
                <w:b/>
                <w:sz w:val="24"/>
              </w:rPr>
              <w:t>Kompetensi</w:t>
            </w:r>
          </w:p>
        </w:tc>
        <w:tc>
          <w:tcPr>
            <w:tcW w:w="850" w:type="dxa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</w:rPr>
            </w:pPr>
            <w:r w:rsidRPr="001477D7">
              <w:rPr>
                <w:rFonts w:ascii="Arial" w:hAnsi="Arial" w:cs="Arial"/>
                <w:b/>
                <w:sz w:val="24"/>
              </w:rPr>
              <w:t>Level</w:t>
            </w:r>
          </w:p>
        </w:tc>
        <w:tc>
          <w:tcPr>
            <w:tcW w:w="2214" w:type="dxa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</w:rPr>
            </w:pPr>
            <w:r w:rsidRPr="001477D7">
              <w:rPr>
                <w:rFonts w:ascii="Arial" w:hAnsi="Arial" w:cs="Arial"/>
                <w:b/>
                <w:sz w:val="24"/>
              </w:rPr>
              <w:t>Deksripsi</w:t>
            </w:r>
          </w:p>
        </w:tc>
        <w:tc>
          <w:tcPr>
            <w:tcW w:w="4448" w:type="dxa"/>
            <w:gridSpan w:val="4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</w:rPr>
            </w:pPr>
            <w:r w:rsidRPr="001477D7">
              <w:rPr>
                <w:rFonts w:ascii="Arial" w:hAnsi="Arial" w:cs="Arial"/>
                <w:b/>
                <w:sz w:val="24"/>
              </w:rPr>
              <w:t>Indikator Kompetensi</w:t>
            </w:r>
          </w:p>
        </w:tc>
      </w:tr>
      <w:tr w:rsidR="002E2683" w:rsidRPr="001477D7" w:rsidTr="001477D7">
        <w:trPr>
          <w:trHeight w:val="415"/>
        </w:trPr>
        <w:tc>
          <w:tcPr>
            <w:tcW w:w="10206" w:type="dxa"/>
            <w:gridSpan w:val="8"/>
            <w:shd w:val="clear" w:color="auto" w:fill="DAEEF3"/>
            <w:vAlign w:val="center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1477D7">
              <w:rPr>
                <w:rFonts w:ascii="Arial" w:hAnsi="Arial" w:cs="Arial"/>
                <w:b/>
                <w:sz w:val="24"/>
              </w:rPr>
              <w:t>A. Manajerial</w:t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 1.  Integritas</w:t>
            </w:r>
          </w:p>
        </w:tc>
        <w:tc>
          <w:tcPr>
            <w:tcW w:w="850" w:type="dxa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1</w:t>
            </w:r>
          </w:p>
          <w:p w:rsidR="00802071" w:rsidRPr="001477D7" w:rsidRDefault="00802071" w:rsidP="001477D7">
            <w:pPr>
              <w:spacing w:after="0" w:line="240" w:lineRule="auto"/>
              <w:ind w:right="-534"/>
              <w:rPr>
                <w:rFonts w:ascii="Arial" w:hAnsi="Arial" w:cs="Arial"/>
                <w:sz w:val="24"/>
              </w:rPr>
            </w:pP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Mampu bertindak sesuai nilai, norma, etika organisasi dalam kapasitas pribadi</w:t>
            </w:r>
          </w:p>
        </w:tc>
        <w:tc>
          <w:tcPr>
            <w:tcW w:w="4448" w:type="dxa"/>
            <w:gridSpan w:val="4"/>
          </w:tcPr>
          <w:p w:rsidR="00802071" w:rsidRPr="001477D7" w:rsidRDefault="00802071" w:rsidP="001477D7">
            <w:pPr>
              <w:pStyle w:val="ListParagraph"/>
              <w:numPr>
                <w:ilvl w:val="0"/>
                <w:numId w:val="1"/>
              </w:numPr>
              <w:spacing w:before="120" w:after="120" w:line="240" w:lineRule="auto"/>
              <w:contextualSpacing w:val="0"/>
              <w:jc w:val="both"/>
              <w:rPr>
                <w:rFonts w:ascii="Arial" w:hAnsi="Arial" w:cs="Arial"/>
                <w:vanish/>
                <w:sz w:val="24"/>
              </w:rPr>
            </w:pPr>
          </w:p>
          <w:p w:rsidR="00802071" w:rsidRPr="001477D7" w:rsidRDefault="00802071" w:rsidP="001477D7">
            <w:pPr>
              <w:pStyle w:val="ListParagraph"/>
              <w:numPr>
                <w:ilvl w:val="0"/>
                <w:numId w:val="1"/>
              </w:numPr>
              <w:spacing w:before="120" w:after="120" w:line="240" w:lineRule="auto"/>
              <w:contextualSpacing w:val="0"/>
              <w:jc w:val="both"/>
              <w:rPr>
                <w:rFonts w:ascii="Arial" w:hAnsi="Arial" w:cs="Arial"/>
                <w:vanish/>
                <w:sz w:val="24"/>
              </w:rPr>
            </w:pPr>
          </w:p>
          <w:p w:rsidR="00802071" w:rsidRPr="001477D7" w:rsidRDefault="00802071" w:rsidP="001477D7">
            <w:pPr>
              <w:pStyle w:val="ListParagraph"/>
              <w:numPr>
                <w:ilvl w:val="0"/>
                <w:numId w:val="1"/>
              </w:numPr>
              <w:spacing w:before="120" w:after="120" w:line="240" w:lineRule="auto"/>
              <w:contextualSpacing w:val="0"/>
              <w:jc w:val="both"/>
              <w:rPr>
                <w:rFonts w:ascii="Arial" w:hAnsi="Arial" w:cs="Arial"/>
                <w:vanish/>
                <w:sz w:val="24"/>
              </w:rPr>
            </w:pPr>
          </w:p>
          <w:p w:rsidR="00802071" w:rsidRPr="001477D7" w:rsidRDefault="00802071" w:rsidP="001477D7">
            <w:pPr>
              <w:pStyle w:val="ListParagraph"/>
              <w:numPr>
                <w:ilvl w:val="0"/>
                <w:numId w:val="1"/>
              </w:numPr>
              <w:spacing w:before="120" w:after="120" w:line="240" w:lineRule="auto"/>
              <w:contextualSpacing w:val="0"/>
              <w:jc w:val="both"/>
              <w:rPr>
                <w:rFonts w:ascii="Arial" w:hAnsi="Arial" w:cs="Arial"/>
                <w:vanish/>
                <w:sz w:val="24"/>
              </w:rPr>
            </w:pP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28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Bertingkah laku sesuai dengan perkataan; berkata sesuai dengan fakta;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28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Melaksanakan peraturan,kode etik organisasi dalam lingkungan kerja sehari-hari, pada tataran individu/pribadi;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28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Tidak menjanjikan/memberikan sesuatu yangbertentangan dengan aturan organisasi..</w:t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 2.  Kerjasama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50" w:type="dxa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1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</w:rPr>
              <w:t>Berpartisipasi dalam kelompok kerja</w:t>
            </w:r>
          </w:p>
        </w:tc>
        <w:tc>
          <w:tcPr>
            <w:tcW w:w="4448" w:type="dxa"/>
            <w:gridSpan w:val="4"/>
          </w:tcPr>
          <w:p w:rsidR="00802071" w:rsidRPr="001477D7" w:rsidRDefault="00802071" w:rsidP="001477D7">
            <w:pPr>
              <w:pStyle w:val="ListParagraph"/>
              <w:numPr>
                <w:ilvl w:val="1"/>
                <w:numId w:val="29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Berpartisipasi sebagai anggota tim yang baik, melakukan tugas/bagiannya, dan mendukung keputusan tim;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29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Mendengarkan dan menghargai masukan dariorang lain dan memberikan usulan-usulan bagikepentingan tim;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29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Mampu menjalin interaksi sosial untuk penyelesaian tugas</w:t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 3.  Komunikasi 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50" w:type="dxa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1</w:t>
            </w: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Menyampaikan informasi dengan jelas,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</w:rPr>
              <w:t>lengkap, pemahaman yang sama</w:t>
            </w:r>
          </w:p>
        </w:tc>
        <w:tc>
          <w:tcPr>
            <w:tcW w:w="4448" w:type="dxa"/>
            <w:gridSpan w:val="4"/>
          </w:tcPr>
          <w:p w:rsidR="00802071" w:rsidRPr="001477D7" w:rsidRDefault="00802071" w:rsidP="001477D7">
            <w:pPr>
              <w:pStyle w:val="ListParagraph"/>
              <w:numPr>
                <w:ilvl w:val="1"/>
                <w:numId w:val="30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Menyampaikan informasi (data), pikiran atau pendapat dengan jelas, singkat dan tepat dengan menggunakan cara/media yang sesuai dan mengikuti alur yang logis;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0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Memastikan pemahaman yang sama atas instruksi yang diterima/diberikan</w:t>
            </w:r>
          </w:p>
          <w:p w:rsidR="00802071" w:rsidRDefault="00802071" w:rsidP="001477D7">
            <w:pPr>
              <w:pStyle w:val="ListParagraph"/>
              <w:numPr>
                <w:ilvl w:val="1"/>
                <w:numId w:val="30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Mampu melaksanakan kegiatan surat menyurat</w:t>
            </w:r>
            <w:r w:rsidR="009F0AF5" w:rsidRPr="001477D7">
              <w:rPr>
                <w:rFonts w:ascii="Arial" w:hAnsi="Arial" w:cs="Arial"/>
                <w:sz w:val="24"/>
              </w:rPr>
              <w:t>sesuai tata naskah organisasi.</w:t>
            </w:r>
            <w:r w:rsidRPr="001477D7">
              <w:rPr>
                <w:rFonts w:ascii="Arial" w:hAnsi="Arial" w:cs="Arial"/>
                <w:sz w:val="24"/>
              </w:rPr>
              <w:tab/>
            </w:r>
          </w:p>
          <w:p w:rsidR="0020307D" w:rsidRPr="0020307D" w:rsidRDefault="0020307D" w:rsidP="0020307D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</w:rPr>
            </w:pPr>
            <w:bookmarkStart w:id="0" w:name="_GoBack"/>
            <w:bookmarkEnd w:id="0"/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spacing w:after="0" w:line="240" w:lineRule="auto"/>
              <w:ind w:left="360" w:hanging="360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lastRenderedPageBreak/>
              <w:t xml:space="preserve"> 4.  Orientasi pada hasil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50" w:type="dxa"/>
          </w:tcPr>
          <w:p w:rsidR="00802071" w:rsidRPr="001477D7" w:rsidRDefault="00802071" w:rsidP="001477D7">
            <w:pPr>
              <w:tabs>
                <w:tab w:val="left" w:pos="224"/>
                <w:tab w:val="center" w:pos="317"/>
              </w:tabs>
              <w:spacing w:after="0" w:line="240" w:lineRule="auto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ab/>
            </w:r>
            <w:r w:rsidRPr="001477D7">
              <w:rPr>
                <w:rFonts w:ascii="Arial" w:hAnsi="Arial" w:cs="Arial"/>
                <w:sz w:val="24"/>
                <w:lang w:val="en-US"/>
              </w:rPr>
              <w:tab/>
              <w:t>1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Bertanggung jawab untuk memenuhi standar kerja</w:t>
            </w:r>
          </w:p>
        </w:tc>
        <w:tc>
          <w:tcPr>
            <w:tcW w:w="4448" w:type="dxa"/>
            <w:gridSpan w:val="4"/>
          </w:tcPr>
          <w:p w:rsidR="00802071" w:rsidRPr="001477D7" w:rsidRDefault="00802071" w:rsidP="001477D7">
            <w:pPr>
              <w:pStyle w:val="ListParagraph"/>
              <w:numPr>
                <w:ilvl w:val="1"/>
                <w:numId w:val="31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 xml:space="preserve">Menyelesaikan tugas dengan tuntas; dapat diandalkan;                                                                        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1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Bekerja dengan teliti dan hati-hati guna meminimalkan kesalahan dengan mengacu pada standar kualitas (SOP).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1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Bersedia menerima masukan, mengikuti contoh cara bekerja yang lebih efektif, efisien di lingkungan kerjanya.</w:t>
            </w:r>
            <w:r w:rsidRPr="001477D7">
              <w:rPr>
                <w:rFonts w:ascii="Arial" w:hAnsi="Arial" w:cs="Arial"/>
                <w:sz w:val="24"/>
                <w:szCs w:val="24"/>
              </w:rPr>
              <w:tab/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 5.  Pelayanan Publik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50" w:type="dxa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1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Menjalankan tugas mengikuti standar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</w:rPr>
              <w:t>pelayanan.</w:t>
            </w:r>
          </w:p>
        </w:tc>
        <w:tc>
          <w:tcPr>
            <w:tcW w:w="4448" w:type="dxa"/>
            <w:gridSpan w:val="4"/>
          </w:tcPr>
          <w:p w:rsidR="00802071" w:rsidRPr="001477D7" w:rsidRDefault="00802071" w:rsidP="001477D7">
            <w:pPr>
              <w:pStyle w:val="ListParagraph"/>
              <w:numPr>
                <w:ilvl w:val="1"/>
                <w:numId w:val="32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Mampu mengerjakan tugas-tugas dengan mengikuti standar pelayanan yang objektif, netral, tidak memihak, tidak diskriminatif, transparan dan tidak terpengaruh kepentingan pribadi/kelompok/partai politik;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2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Melayani kebutuhan, permintaan dan keluhanpemangku kepentingan;                                                      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2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Menyelesaikan masalah dengan tepat tanpa bersikap membela diri dalam kapasitas sebagai pelaksana pelayanan publik.</w:t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89" w:hanging="284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Pengembangan dir</w:t>
            </w:r>
            <w:proofErr w:type="spellStart"/>
            <w:r w:rsidRPr="001477D7">
              <w:rPr>
                <w:rFonts w:ascii="Arial" w:hAnsi="Arial" w:cs="Arial"/>
                <w:sz w:val="24"/>
                <w:lang w:val="en-US"/>
              </w:rPr>
              <w:t>i</w:t>
            </w:r>
            <w:proofErr w:type="spellEnd"/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dan orang lain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50" w:type="dxa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1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</w:rPr>
              <w:t>Pengembangan</w:t>
            </w:r>
            <w:r w:rsidRPr="001477D7">
              <w:rPr>
                <w:rFonts w:ascii="Arial" w:hAnsi="Arial" w:cs="Arial"/>
                <w:sz w:val="24"/>
              </w:rPr>
              <w:br/>
              <w:t>diri</w:t>
            </w:r>
          </w:p>
        </w:tc>
        <w:tc>
          <w:tcPr>
            <w:tcW w:w="4448" w:type="dxa"/>
            <w:gridSpan w:val="4"/>
          </w:tcPr>
          <w:p w:rsidR="00802071" w:rsidRPr="001477D7" w:rsidRDefault="00802071" w:rsidP="001477D7">
            <w:pPr>
              <w:pStyle w:val="ListParagraph"/>
              <w:numPr>
                <w:ilvl w:val="1"/>
                <w:numId w:val="33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Mengidentifikasi kebutuhan pengembangan diri dan menyeleksi sumber serta metodologi pembelajaran yang diperlukan;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3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Menunjukkan usaha mandiri untuk mempelajari keterampilan atau kemampuan baru dari berbagai media pembelajaran;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3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Berupaya meningkatkan diri dengan belajar dari orangorang lain yang berwawasan luas di dalam organisasi.</w:t>
            </w:r>
            <w:r w:rsidRPr="001477D7">
              <w:rPr>
                <w:rFonts w:ascii="Arial" w:hAnsi="Arial" w:cs="Arial"/>
                <w:sz w:val="24"/>
              </w:rPr>
              <w:tab/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89" w:hanging="289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MengelolaPerubahan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50" w:type="dxa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1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Mengikuti perubahan dengan arahan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8" w:type="dxa"/>
            <w:gridSpan w:val="4"/>
          </w:tcPr>
          <w:p w:rsidR="00802071" w:rsidRPr="001477D7" w:rsidRDefault="00802071" w:rsidP="001477D7">
            <w:pPr>
              <w:pStyle w:val="ListParagraph"/>
              <w:numPr>
                <w:ilvl w:val="1"/>
                <w:numId w:val="34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Sadar mengenai perubahan yang terjadi di organisasi dan berusaha menyesuaikan diri dengan perubahan tersebut;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4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Mengikuti perubahan secara terbuka sesuaipetunjuk/pedoman;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4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Menyesuaikan cara kerja lama dengan menerapkan metode/proses baru dengan bimbingan orang lain.</w:t>
            </w:r>
            <w:r w:rsidRPr="001477D7">
              <w:rPr>
                <w:rFonts w:ascii="Arial" w:hAnsi="Arial" w:cs="Arial"/>
                <w:sz w:val="24"/>
              </w:rPr>
              <w:tab/>
            </w:r>
            <w:r w:rsidRPr="001477D7">
              <w:rPr>
                <w:rFonts w:ascii="Arial" w:hAnsi="Arial" w:cs="Arial"/>
                <w:sz w:val="24"/>
              </w:rPr>
              <w:tab/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89" w:hanging="284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Pengambilan</w:t>
            </w:r>
            <w:r w:rsidR="00D16462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Keputusan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50" w:type="dxa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1</w:t>
            </w:r>
          </w:p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Mengumpulkan informasi untuk bertindak sesuai</w:t>
            </w:r>
            <w:r w:rsidRPr="001477D7">
              <w:rPr>
                <w:rFonts w:ascii="Arial" w:hAnsi="Arial" w:cs="Arial"/>
                <w:sz w:val="24"/>
              </w:rPr>
              <w:br/>
              <w:t>kewenangan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8" w:type="dxa"/>
            <w:gridSpan w:val="4"/>
          </w:tcPr>
          <w:p w:rsidR="00802071" w:rsidRPr="001477D7" w:rsidRDefault="00802071" w:rsidP="001477D7">
            <w:pPr>
              <w:pStyle w:val="ListParagraph"/>
              <w:numPr>
                <w:ilvl w:val="1"/>
                <w:numId w:val="35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Mengumpulkan dan mempertimbangkan informasi yang dibutuhkan dalam mencari solusi.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5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Mengenali situasi/pilihan yang tepat untuk bertindak sesuai kewenangan.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5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lastRenderedPageBreak/>
              <w:t>Mempertimbangkan kemungkinan solusi yang</w:t>
            </w:r>
            <w:r w:rsidR="00D16462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dapat diterapkan dalam pekerjaan rutin berdasarkan kebijakan dan prosedur yang telah ditentukan.</w:t>
            </w:r>
            <w:r w:rsidRPr="001477D7">
              <w:rPr>
                <w:rFonts w:ascii="Arial" w:hAnsi="Arial" w:cs="Arial"/>
                <w:sz w:val="24"/>
              </w:rPr>
              <w:tab/>
            </w:r>
          </w:p>
        </w:tc>
      </w:tr>
      <w:tr w:rsidR="002E2683" w:rsidRPr="001477D7" w:rsidTr="001477D7">
        <w:trPr>
          <w:trHeight w:val="410"/>
        </w:trPr>
        <w:tc>
          <w:tcPr>
            <w:tcW w:w="10206" w:type="dxa"/>
            <w:gridSpan w:val="8"/>
            <w:shd w:val="clear" w:color="auto" w:fill="DAEEF3"/>
            <w:vAlign w:val="center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1477D7">
              <w:rPr>
                <w:rFonts w:ascii="Arial" w:hAnsi="Arial" w:cs="Arial"/>
                <w:b/>
                <w:sz w:val="24"/>
              </w:rPr>
              <w:lastRenderedPageBreak/>
              <w:t>B. Sosial Kultural</w:t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 9. Perekat Bangsa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50" w:type="dxa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1</w:t>
            </w:r>
          </w:p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</w:rPr>
              <w:t>Peka memahami dan menerima kemajemukan</w:t>
            </w:r>
          </w:p>
        </w:tc>
        <w:tc>
          <w:tcPr>
            <w:tcW w:w="4448" w:type="dxa"/>
            <w:gridSpan w:val="4"/>
          </w:tcPr>
          <w:p w:rsidR="00802071" w:rsidRPr="001477D7" w:rsidRDefault="00802071" w:rsidP="001477D7">
            <w:pPr>
              <w:pStyle w:val="ListParagraph"/>
              <w:numPr>
                <w:ilvl w:val="1"/>
                <w:numId w:val="36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Menampilkan sikap dan perilaku yang peduli akan nilai-nilai keberagaman dan menghargai perbedaan;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6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Membangun hubungan baik antar individu dalam organisasi, mitra kerja, pemangku kepentingan;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6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Bersikap tenang, mampu mengendalikan emosi, kemarahan dan frustasi dalam menghadapi pertentangan yang ditimbulkan oleh perbedaanlatar belakang, agama/kepercayaan, suku, jender, sosial ekonomi, preferensi politik di lingkungan unit kerjanya.</w:t>
            </w:r>
          </w:p>
        </w:tc>
      </w:tr>
      <w:tr w:rsidR="002E2683" w:rsidRPr="001477D7" w:rsidTr="001477D7">
        <w:trPr>
          <w:trHeight w:val="419"/>
        </w:trPr>
        <w:tc>
          <w:tcPr>
            <w:tcW w:w="10206" w:type="dxa"/>
            <w:gridSpan w:val="8"/>
            <w:shd w:val="clear" w:color="auto" w:fill="DAEEF3"/>
            <w:vAlign w:val="center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1477D7">
              <w:rPr>
                <w:rFonts w:ascii="Arial" w:hAnsi="Arial" w:cs="Arial"/>
                <w:b/>
                <w:sz w:val="24"/>
              </w:rPr>
              <w:t>C. Teknis</w:t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2E2683" w:rsidRPr="001477D7" w:rsidRDefault="002E2683" w:rsidP="001477D7">
            <w:pPr>
              <w:pStyle w:val="ListParagraph"/>
              <w:numPr>
                <w:ilvl w:val="0"/>
                <w:numId w:val="47"/>
              </w:numPr>
              <w:spacing w:before="120" w:after="120"/>
              <w:ind w:left="318" w:hanging="426"/>
              <w:rPr>
                <w:rFonts w:ascii="Arial" w:hAnsi="Arial" w:cs="Arial"/>
                <w:bCs/>
                <w:sz w:val="28"/>
                <w:szCs w:val="24"/>
                <w:lang w:val="en-US"/>
              </w:rPr>
            </w:pPr>
            <w:proofErr w:type="spellStart"/>
            <w:r w:rsidRPr="001477D7">
              <w:rPr>
                <w:rFonts w:ascii="Arial" w:hAnsi="Arial" w:cs="Arial"/>
                <w:bCs/>
                <w:sz w:val="24"/>
                <w:szCs w:val="24"/>
                <w:lang w:val="en-US"/>
              </w:rPr>
              <w:t>AdvokasiKebijakanOtonomi</w:t>
            </w:r>
            <w:proofErr w:type="spellEnd"/>
            <w:r w:rsidRPr="001477D7">
              <w:rPr>
                <w:rFonts w:ascii="Arial" w:hAnsi="Arial" w:cs="Arial"/>
                <w:bCs/>
                <w:sz w:val="24"/>
                <w:szCs w:val="24"/>
                <w:lang w:val="en-US"/>
              </w:rPr>
              <w:t xml:space="preserve"> Daerah</w:t>
            </w:r>
            <w:r w:rsidRPr="001477D7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2E2683" w:rsidRPr="001477D7" w:rsidRDefault="002E2683" w:rsidP="001477D7">
            <w:pPr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2214" w:type="dxa"/>
          </w:tcPr>
          <w:p w:rsidR="002E2683" w:rsidRPr="00176481" w:rsidRDefault="00176481" w:rsidP="00DD0F37">
            <w:pPr>
              <w:pStyle w:val="ListParagraph1"/>
              <w:shd w:val="clear" w:color="auto" w:fill="FFFFFF"/>
              <w:spacing w:before="120" w:after="120" w:line="240" w:lineRule="auto"/>
              <w:ind w:left="0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76481">
              <w:rPr>
                <w:rFonts w:ascii="Arial" w:hAnsi="Arial" w:cs="Arial"/>
                <w:bCs/>
                <w:sz w:val="24"/>
              </w:rPr>
              <w:t xml:space="preserve">Memahami </w:t>
            </w:r>
            <w:proofErr w:type="spellStart"/>
            <w:r w:rsidRPr="00176481">
              <w:rPr>
                <w:rFonts w:ascii="Arial" w:hAnsi="Arial" w:cs="Arial"/>
                <w:bCs/>
                <w:sz w:val="24"/>
                <w:lang w:val="en-US"/>
              </w:rPr>
              <w:t>bahan-bahan</w:t>
            </w:r>
            <w:proofErr w:type="spellEnd"/>
            <w:r w:rsidRPr="00176481">
              <w:rPr>
                <w:rFonts w:ascii="Arial" w:hAnsi="Arial" w:cs="Arial"/>
                <w:bCs/>
                <w:sz w:val="24"/>
              </w:rPr>
              <w:t xml:space="preserve"> data dan Informasi </w:t>
            </w:r>
            <w:proofErr w:type="spellStart"/>
            <w:r w:rsidR="00674813">
              <w:rPr>
                <w:rFonts w:ascii="Arial" w:eastAsia="Arial" w:hAnsi="Arial" w:cs="Arial"/>
                <w:sz w:val="24"/>
                <w:szCs w:val="21"/>
                <w:lang w:val="en-US"/>
              </w:rPr>
              <w:t>Penelitian</w:t>
            </w:r>
            <w:proofErr w:type="spellEnd"/>
            <w:r w:rsidR="00D16462">
              <w:rPr>
                <w:rFonts w:ascii="Arial" w:eastAsia="Arial" w:hAnsi="Arial" w:cs="Arial"/>
                <w:sz w:val="24"/>
                <w:szCs w:val="21"/>
                <w:lang w:val="en-US"/>
              </w:rPr>
              <w:t xml:space="preserve"> </w:t>
            </w:r>
            <w:proofErr w:type="spellStart"/>
            <w:r w:rsidR="00674813">
              <w:rPr>
                <w:rFonts w:ascii="Arial" w:eastAsia="Arial" w:hAnsi="Arial" w:cs="Arial"/>
                <w:sz w:val="24"/>
                <w:szCs w:val="21"/>
                <w:lang w:val="en-US"/>
              </w:rPr>
              <w:t>dan</w:t>
            </w:r>
            <w:proofErr w:type="spellEnd"/>
            <w:r w:rsidR="00D16462">
              <w:rPr>
                <w:rFonts w:ascii="Arial" w:eastAsia="Arial" w:hAnsi="Arial" w:cs="Arial"/>
                <w:sz w:val="24"/>
                <w:szCs w:val="21"/>
                <w:lang w:val="en-US"/>
              </w:rPr>
              <w:t xml:space="preserve"> </w:t>
            </w:r>
            <w:proofErr w:type="spellStart"/>
            <w:r w:rsidR="00674813">
              <w:rPr>
                <w:rFonts w:ascii="Arial" w:eastAsia="Arial" w:hAnsi="Arial" w:cs="Arial"/>
                <w:sz w:val="24"/>
                <w:szCs w:val="21"/>
                <w:lang w:val="en-US"/>
              </w:rPr>
              <w:t>Pengembangan</w:t>
            </w:r>
            <w:proofErr w:type="spellEnd"/>
            <w:r w:rsidR="00674813">
              <w:rPr>
                <w:rFonts w:ascii="Arial" w:eastAsia="Arial" w:hAnsi="Arial" w:cs="Arial"/>
                <w:sz w:val="24"/>
                <w:szCs w:val="21"/>
                <w:lang w:val="en-US"/>
              </w:rPr>
              <w:t xml:space="preserve"> BLU</w:t>
            </w:r>
          </w:p>
        </w:tc>
        <w:tc>
          <w:tcPr>
            <w:tcW w:w="4448" w:type="dxa"/>
            <w:gridSpan w:val="4"/>
          </w:tcPr>
          <w:p w:rsidR="002E2683" w:rsidRPr="00176481" w:rsidRDefault="00176481" w:rsidP="001477D7">
            <w:pPr>
              <w:pStyle w:val="ListParagraph"/>
              <w:numPr>
                <w:ilvl w:val="1"/>
                <w:numId w:val="48"/>
              </w:numPr>
              <w:shd w:val="clear" w:color="auto" w:fill="FFFFFF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iCs/>
                <w:sz w:val="26"/>
                <w:szCs w:val="24"/>
              </w:rPr>
            </w:pPr>
            <w:r>
              <w:rPr>
                <w:rFonts w:ascii="Arial" w:hAnsi="Arial" w:cs="Arial"/>
                <w:sz w:val="24"/>
              </w:rPr>
              <w:t>Memahami</w:t>
            </w:r>
            <w:r w:rsidR="00D16462">
              <w:rPr>
                <w:rFonts w:ascii="Arial" w:hAnsi="Arial" w:cs="Arial"/>
                <w:sz w:val="24"/>
                <w:lang w:val="en-US"/>
              </w:rPr>
              <w:t xml:space="preserve"> </w:t>
            </w:r>
            <w:proofErr w:type="spellStart"/>
            <w:r w:rsidRPr="00176481">
              <w:rPr>
                <w:rFonts w:ascii="Arial" w:hAnsi="Arial" w:cs="Arial"/>
                <w:sz w:val="24"/>
                <w:lang w:val="en-US"/>
              </w:rPr>
              <w:t>bahan</w:t>
            </w:r>
            <w:proofErr w:type="spellEnd"/>
            <w:r w:rsidR="00D16462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76481">
              <w:rPr>
                <w:rFonts w:ascii="Arial" w:hAnsi="Arial" w:cs="Arial"/>
                <w:sz w:val="24"/>
              </w:rPr>
              <w:t xml:space="preserve">data dan </w:t>
            </w:r>
            <w:proofErr w:type="spellStart"/>
            <w:r w:rsidRPr="00176481">
              <w:rPr>
                <w:rFonts w:ascii="Arial" w:hAnsi="Arial" w:cs="Arial"/>
                <w:sz w:val="24"/>
                <w:lang w:val="en-US"/>
              </w:rPr>
              <w:t>informasi</w:t>
            </w:r>
            <w:proofErr w:type="spellEnd"/>
            <w:r w:rsidR="00D16462">
              <w:rPr>
                <w:rFonts w:ascii="Arial" w:hAnsi="Arial" w:cs="Arial"/>
                <w:sz w:val="24"/>
                <w:lang w:val="en-US"/>
              </w:rPr>
              <w:t xml:space="preserve"> </w:t>
            </w:r>
            <w:proofErr w:type="spellStart"/>
            <w:r w:rsidR="00674813">
              <w:rPr>
                <w:rFonts w:ascii="Arial" w:eastAsia="Arial" w:hAnsi="Arial" w:cs="Arial"/>
                <w:sz w:val="24"/>
                <w:szCs w:val="21"/>
                <w:lang w:val="en-US"/>
              </w:rPr>
              <w:t>Penelitian</w:t>
            </w:r>
            <w:proofErr w:type="spellEnd"/>
            <w:r w:rsidR="00D16462">
              <w:rPr>
                <w:rFonts w:ascii="Arial" w:eastAsia="Arial" w:hAnsi="Arial" w:cs="Arial"/>
                <w:sz w:val="24"/>
                <w:szCs w:val="21"/>
                <w:lang w:val="en-US"/>
              </w:rPr>
              <w:t xml:space="preserve"> </w:t>
            </w:r>
            <w:proofErr w:type="spellStart"/>
            <w:r w:rsidR="00674813">
              <w:rPr>
                <w:rFonts w:ascii="Arial" w:eastAsia="Arial" w:hAnsi="Arial" w:cs="Arial"/>
                <w:sz w:val="24"/>
                <w:szCs w:val="21"/>
                <w:lang w:val="en-US"/>
              </w:rPr>
              <w:t>dan</w:t>
            </w:r>
            <w:proofErr w:type="spellEnd"/>
            <w:r w:rsidR="00D16462">
              <w:rPr>
                <w:rFonts w:ascii="Arial" w:eastAsia="Arial" w:hAnsi="Arial" w:cs="Arial"/>
                <w:sz w:val="24"/>
                <w:szCs w:val="21"/>
                <w:lang w:val="en-US"/>
              </w:rPr>
              <w:t xml:space="preserve"> </w:t>
            </w:r>
            <w:proofErr w:type="spellStart"/>
            <w:r w:rsidR="00674813">
              <w:rPr>
                <w:rFonts w:ascii="Arial" w:eastAsia="Arial" w:hAnsi="Arial" w:cs="Arial"/>
                <w:sz w:val="24"/>
                <w:szCs w:val="21"/>
                <w:lang w:val="en-US"/>
              </w:rPr>
              <w:t>Pengembangan</w:t>
            </w:r>
            <w:proofErr w:type="spellEnd"/>
            <w:r w:rsidR="00674813">
              <w:rPr>
                <w:rFonts w:ascii="Arial" w:eastAsia="Arial" w:hAnsi="Arial" w:cs="Arial"/>
                <w:sz w:val="24"/>
                <w:szCs w:val="21"/>
                <w:lang w:val="en-US"/>
              </w:rPr>
              <w:t xml:space="preserve"> BLU</w:t>
            </w:r>
          </w:p>
          <w:p w:rsidR="00176481" w:rsidRPr="00176481" w:rsidRDefault="00176481" w:rsidP="001477D7">
            <w:pPr>
              <w:pStyle w:val="ListParagraph"/>
              <w:numPr>
                <w:ilvl w:val="1"/>
                <w:numId w:val="48"/>
              </w:numPr>
              <w:shd w:val="clear" w:color="auto" w:fill="FFFFFF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proofErr w:type="spellStart"/>
            <w:r w:rsidRPr="00176481">
              <w:rPr>
                <w:rFonts w:ascii="Arial" w:hAnsi="Arial" w:cs="Arial"/>
                <w:sz w:val="24"/>
                <w:lang w:val="en-US"/>
              </w:rPr>
              <w:t>Memeriksa</w:t>
            </w:r>
            <w:proofErr w:type="spellEnd"/>
            <w:r w:rsidR="00D16462">
              <w:rPr>
                <w:rFonts w:ascii="Arial" w:hAnsi="Arial" w:cs="Arial"/>
                <w:sz w:val="24"/>
                <w:lang w:val="en-US"/>
              </w:rPr>
              <w:t xml:space="preserve"> </w:t>
            </w:r>
            <w:proofErr w:type="spellStart"/>
            <w:r w:rsidRPr="00176481">
              <w:rPr>
                <w:rFonts w:ascii="Arial" w:hAnsi="Arial" w:cs="Arial"/>
                <w:sz w:val="24"/>
                <w:lang w:val="en-US"/>
              </w:rPr>
              <w:t>dan</w:t>
            </w:r>
            <w:proofErr w:type="spellEnd"/>
            <w:r w:rsidR="00D16462">
              <w:rPr>
                <w:rFonts w:ascii="Arial" w:hAnsi="Arial" w:cs="Arial"/>
                <w:sz w:val="24"/>
                <w:lang w:val="en-US"/>
              </w:rPr>
              <w:t xml:space="preserve"> </w:t>
            </w:r>
            <w:proofErr w:type="spellStart"/>
            <w:r w:rsidRPr="00176481">
              <w:rPr>
                <w:rFonts w:ascii="Arial" w:hAnsi="Arial" w:cs="Arial"/>
                <w:sz w:val="24"/>
                <w:lang w:val="en-US"/>
              </w:rPr>
              <w:t>memilah</w:t>
            </w:r>
            <w:proofErr w:type="spellEnd"/>
            <w:r w:rsidR="00D16462">
              <w:rPr>
                <w:rFonts w:ascii="Arial" w:hAnsi="Arial" w:cs="Arial"/>
                <w:sz w:val="24"/>
                <w:lang w:val="en-US"/>
              </w:rPr>
              <w:t xml:space="preserve"> </w:t>
            </w:r>
            <w:r>
              <w:rPr>
                <w:rFonts w:ascii="Arial" w:hAnsi="Arial" w:cs="Arial"/>
                <w:sz w:val="24"/>
              </w:rPr>
              <w:t xml:space="preserve">serta memahami </w:t>
            </w:r>
            <w:proofErr w:type="spellStart"/>
            <w:r w:rsidRPr="00176481">
              <w:rPr>
                <w:rFonts w:ascii="Arial" w:hAnsi="Arial" w:cs="Arial"/>
                <w:sz w:val="24"/>
                <w:lang w:val="en-US"/>
              </w:rPr>
              <w:t>bahan</w:t>
            </w:r>
            <w:proofErr w:type="spellEnd"/>
            <w:r w:rsidRPr="00176481">
              <w:rPr>
                <w:rFonts w:ascii="Arial" w:hAnsi="Arial" w:cs="Arial"/>
                <w:sz w:val="24"/>
              </w:rPr>
              <w:t xml:space="preserve"> data dan </w:t>
            </w:r>
            <w:proofErr w:type="spellStart"/>
            <w:r w:rsidRPr="00176481">
              <w:rPr>
                <w:rFonts w:ascii="Arial" w:hAnsi="Arial" w:cs="Arial"/>
                <w:sz w:val="24"/>
                <w:lang w:val="en-US"/>
              </w:rPr>
              <w:t>informasi</w:t>
            </w:r>
            <w:proofErr w:type="spellEnd"/>
            <w:r w:rsidR="00D56874"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 w:rsidR="00674813">
              <w:rPr>
                <w:rFonts w:ascii="Arial" w:eastAsia="Arial" w:hAnsi="Arial" w:cs="Arial"/>
                <w:sz w:val="24"/>
                <w:szCs w:val="21"/>
                <w:lang w:val="en-US"/>
              </w:rPr>
              <w:t>Penelitian</w:t>
            </w:r>
            <w:proofErr w:type="spellEnd"/>
            <w:r w:rsidR="00D56874">
              <w:rPr>
                <w:rFonts w:ascii="Arial" w:eastAsia="Arial" w:hAnsi="Arial" w:cs="Arial"/>
                <w:sz w:val="24"/>
                <w:szCs w:val="21"/>
              </w:rPr>
              <w:t xml:space="preserve"> </w:t>
            </w:r>
            <w:proofErr w:type="spellStart"/>
            <w:r w:rsidR="00674813">
              <w:rPr>
                <w:rFonts w:ascii="Arial" w:eastAsia="Arial" w:hAnsi="Arial" w:cs="Arial"/>
                <w:sz w:val="24"/>
                <w:szCs w:val="21"/>
                <w:lang w:val="en-US"/>
              </w:rPr>
              <w:t>dan</w:t>
            </w:r>
            <w:proofErr w:type="spellEnd"/>
            <w:r w:rsidR="00D56874">
              <w:rPr>
                <w:rFonts w:ascii="Arial" w:eastAsia="Arial" w:hAnsi="Arial" w:cs="Arial"/>
                <w:sz w:val="24"/>
                <w:szCs w:val="21"/>
              </w:rPr>
              <w:t xml:space="preserve"> </w:t>
            </w:r>
            <w:proofErr w:type="spellStart"/>
            <w:r w:rsidR="00674813">
              <w:rPr>
                <w:rFonts w:ascii="Arial" w:eastAsia="Arial" w:hAnsi="Arial" w:cs="Arial"/>
                <w:sz w:val="24"/>
                <w:szCs w:val="21"/>
                <w:lang w:val="en-US"/>
              </w:rPr>
              <w:t>Pengembangan</w:t>
            </w:r>
            <w:proofErr w:type="spellEnd"/>
            <w:r w:rsidR="00674813">
              <w:rPr>
                <w:rFonts w:ascii="Arial" w:eastAsia="Arial" w:hAnsi="Arial" w:cs="Arial"/>
                <w:sz w:val="24"/>
                <w:szCs w:val="21"/>
                <w:lang w:val="en-US"/>
              </w:rPr>
              <w:t xml:space="preserve"> BLU</w:t>
            </w:r>
          </w:p>
          <w:p w:rsidR="002E2683" w:rsidRPr="001477D7" w:rsidRDefault="002E2683" w:rsidP="00DD0F37">
            <w:pPr>
              <w:pStyle w:val="ListParagraph"/>
              <w:numPr>
                <w:ilvl w:val="1"/>
                <w:numId w:val="48"/>
              </w:numPr>
              <w:shd w:val="clear" w:color="auto" w:fill="FFFFFF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1477D7">
              <w:rPr>
                <w:rFonts w:ascii="Arial" w:hAnsi="Arial" w:cs="Arial"/>
                <w:iCs/>
                <w:sz w:val="24"/>
                <w:szCs w:val="24"/>
              </w:rPr>
              <w:t xml:space="preserve">Mampu </w:t>
            </w:r>
            <w:proofErr w:type="spellStart"/>
            <w:r w:rsidR="00176481" w:rsidRPr="00176481">
              <w:rPr>
                <w:rFonts w:ascii="Arial" w:hAnsi="Arial" w:cs="Arial"/>
                <w:sz w:val="24"/>
                <w:lang w:val="en-US"/>
              </w:rPr>
              <w:t>Membaca</w:t>
            </w:r>
            <w:proofErr w:type="spellEnd"/>
            <w:r w:rsidR="00D56874"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 w:rsidR="00176481" w:rsidRPr="00176481">
              <w:rPr>
                <w:rFonts w:ascii="Arial" w:hAnsi="Arial" w:cs="Arial"/>
                <w:sz w:val="24"/>
                <w:lang w:val="en-US"/>
              </w:rPr>
              <w:t>dan</w:t>
            </w:r>
            <w:proofErr w:type="spellEnd"/>
            <w:r w:rsidR="00D56874"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 w:rsidR="00176481" w:rsidRPr="00176481">
              <w:rPr>
                <w:rFonts w:ascii="Arial" w:hAnsi="Arial" w:cs="Arial"/>
                <w:sz w:val="24"/>
                <w:lang w:val="en-US"/>
              </w:rPr>
              <w:t>menganalisa</w:t>
            </w:r>
            <w:proofErr w:type="spellEnd"/>
            <w:r w:rsidR="00D56874"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 w:rsidR="00176481" w:rsidRPr="00176481">
              <w:rPr>
                <w:rFonts w:ascii="Arial" w:hAnsi="Arial" w:cs="Arial"/>
                <w:sz w:val="24"/>
                <w:lang w:val="en-US"/>
              </w:rPr>
              <w:t>bahan</w:t>
            </w:r>
            <w:proofErr w:type="spellEnd"/>
            <w:r w:rsidR="00D56874"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 w:rsidR="00176481" w:rsidRPr="00176481">
              <w:rPr>
                <w:rFonts w:ascii="Arial" w:hAnsi="Arial" w:cs="Arial"/>
                <w:sz w:val="24"/>
                <w:lang w:val="en-US"/>
              </w:rPr>
              <w:t>informasi</w:t>
            </w:r>
            <w:proofErr w:type="spellEnd"/>
            <w:r w:rsidR="00176481" w:rsidRPr="00176481">
              <w:rPr>
                <w:rFonts w:ascii="Arial" w:hAnsi="Arial" w:cs="Arial"/>
                <w:sz w:val="24"/>
              </w:rPr>
              <w:t xml:space="preserve"> dan</w:t>
            </w:r>
            <w:r w:rsidR="00D56874">
              <w:rPr>
                <w:rFonts w:ascii="Arial" w:hAnsi="Arial" w:cs="Arial"/>
                <w:sz w:val="24"/>
              </w:rPr>
              <w:t xml:space="preserve"> </w:t>
            </w:r>
            <w:r w:rsidR="00674813">
              <w:rPr>
                <w:rFonts w:ascii="Arial" w:hAnsi="Arial" w:cs="Arial"/>
                <w:sz w:val="24"/>
              </w:rPr>
              <w:t xml:space="preserve">Penelitian dan Pengembangan BLU </w:t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2E2683" w:rsidRPr="001477D7" w:rsidRDefault="00A80F83" w:rsidP="00DD0F37">
            <w:pPr>
              <w:pStyle w:val="BodyA"/>
              <w:numPr>
                <w:ilvl w:val="0"/>
                <w:numId w:val="47"/>
              </w:numPr>
              <w:spacing w:after="0" w:line="240" w:lineRule="auto"/>
              <w:rPr>
                <w:rFonts w:ascii="Arial" w:hAnsi="Arial" w:cs="Arial"/>
                <w:color w:val="auto"/>
                <w:lang w:val="id-ID"/>
              </w:rPr>
            </w:pPr>
            <w:proofErr w:type="spellStart"/>
            <w:r w:rsidRPr="007A02E7">
              <w:rPr>
                <w:rFonts w:ascii="Arial" w:eastAsia="Calibri" w:hAnsi="Arial" w:cs="Arial"/>
                <w:bCs/>
              </w:rPr>
              <w:t>Advokasi</w:t>
            </w:r>
            <w:proofErr w:type="spellEnd"/>
            <w:r w:rsidR="00D16462">
              <w:rPr>
                <w:rFonts w:ascii="Arial" w:eastAsia="Calibri" w:hAnsi="Arial" w:cs="Arial"/>
                <w:bCs/>
              </w:rPr>
              <w:t xml:space="preserve"> </w:t>
            </w:r>
            <w:proofErr w:type="spellStart"/>
            <w:r w:rsidRPr="007A02E7">
              <w:rPr>
                <w:rFonts w:ascii="Arial" w:eastAsia="Calibri" w:hAnsi="Arial" w:cs="Arial"/>
                <w:bCs/>
              </w:rPr>
              <w:t>Kebijakan</w:t>
            </w:r>
            <w:proofErr w:type="spellEnd"/>
            <w:r w:rsidR="00D16462">
              <w:rPr>
                <w:rFonts w:ascii="Arial" w:eastAsia="Calibri" w:hAnsi="Arial" w:cs="Arial"/>
                <w:bCs/>
              </w:rPr>
              <w:t xml:space="preserve"> </w:t>
            </w:r>
            <w:proofErr w:type="spellStart"/>
            <w:r w:rsidR="00674813">
              <w:rPr>
                <w:rFonts w:ascii="Arial" w:eastAsia="Calibri" w:hAnsi="Arial" w:cs="Arial"/>
                <w:bCs/>
              </w:rPr>
              <w:t>Penelitian</w:t>
            </w:r>
            <w:proofErr w:type="spellEnd"/>
            <w:r w:rsidR="00A84CBA">
              <w:rPr>
                <w:rFonts w:ascii="Arial" w:eastAsia="Calibri" w:hAnsi="Arial" w:cs="Arial"/>
                <w:bCs/>
                <w:lang w:val="id-ID"/>
              </w:rPr>
              <w:t xml:space="preserve"> </w:t>
            </w:r>
            <w:proofErr w:type="spellStart"/>
            <w:r w:rsidR="00674813">
              <w:rPr>
                <w:rFonts w:ascii="Arial" w:eastAsia="Calibri" w:hAnsi="Arial" w:cs="Arial"/>
                <w:bCs/>
              </w:rPr>
              <w:t>dan</w:t>
            </w:r>
            <w:proofErr w:type="spellEnd"/>
            <w:r w:rsidR="00A84CBA">
              <w:rPr>
                <w:rFonts w:ascii="Arial" w:eastAsia="Calibri" w:hAnsi="Arial" w:cs="Arial"/>
                <w:bCs/>
                <w:lang w:val="id-ID"/>
              </w:rPr>
              <w:t xml:space="preserve"> </w:t>
            </w:r>
            <w:proofErr w:type="spellStart"/>
            <w:r w:rsidR="00674813">
              <w:rPr>
                <w:rFonts w:ascii="Arial" w:eastAsia="Calibri" w:hAnsi="Arial" w:cs="Arial"/>
                <w:bCs/>
              </w:rPr>
              <w:t>Pengembangan</w:t>
            </w:r>
            <w:proofErr w:type="spellEnd"/>
            <w:r w:rsidR="00674813">
              <w:rPr>
                <w:rFonts w:ascii="Arial" w:eastAsia="Calibri" w:hAnsi="Arial" w:cs="Arial"/>
                <w:bCs/>
              </w:rPr>
              <w:t xml:space="preserve"> BLU </w:t>
            </w:r>
          </w:p>
        </w:tc>
        <w:tc>
          <w:tcPr>
            <w:tcW w:w="850" w:type="dxa"/>
          </w:tcPr>
          <w:p w:rsidR="002E2683" w:rsidRPr="001477D7" w:rsidRDefault="002E2683" w:rsidP="001477D7">
            <w:pPr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2214" w:type="dxa"/>
          </w:tcPr>
          <w:p w:rsidR="002E2683" w:rsidRPr="001477D7" w:rsidRDefault="002E2683" w:rsidP="00DD0F37">
            <w:pPr>
              <w:pStyle w:val="ListParagraph1"/>
              <w:spacing w:before="120" w:after="0" w:line="240" w:lineRule="auto"/>
              <w:ind w:left="0"/>
              <w:rPr>
                <w:rFonts w:ascii="Arial" w:hAnsi="Arial" w:cs="Arial"/>
                <w:iCs/>
                <w:sz w:val="24"/>
                <w:szCs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szCs w:val="24"/>
                <w:lang w:eastAsia="id-ID"/>
              </w:rPr>
              <w:t xml:space="preserve">Memahami substansi  </w:t>
            </w:r>
            <w:r w:rsidRPr="00D16462">
              <w:rPr>
                <w:rFonts w:ascii="Arial" w:hAnsi="Arial" w:cs="Arial"/>
                <w:sz w:val="24"/>
                <w:szCs w:val="24"/>
                <w:lang w:eastAsia="id-ID"/>
              </w:rPr>
              <w:t>kebijakan Pengelolaan</w:t>
            </w:r>
            <w:r w:rsidR="00D16462"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</w:t>
            </w:r>
            <w:r w:rsidR="00674813" w:rsidRPr="00D16462">
              <w:rPr>
                <w:rFonts w:ascii="Arial" w:hAnsi="Arial" w:cs="Arial"/>
                <w:sz w:val="24"/>
                <w:szCs w:val="24"/>
                <w:lang w:eastAsia="id-ID"/>
              </w:rPr>
              <w:t xml:space="preserve">Penelitian dan Pengembangan BLU </w:t>
            </w:r>
            <w:r w:rsidR="001C40AE" w:rsidRPr="00D16462">
              <w:rPr>
                <w:rFonts w:ascii="Arial" w:hAnsi="Arial" w:cs="Arial"/>
                <w:sz w:val="24"/>
                <w:szCs w:val="24"/>
                <w:lang w:eastAsia="id-ID"/>
              </w:rPr>
              <w:t xml:space="preserve"> untuk </w:t>
            </w:r>
            <w:r w:rsidRPr="00D16462">
              <w:rPr>
                <w:rFonts w:ascii="Arial" w:hAnsi="Arial" w:cs="Arial"/>
                <w:sz w:val="24"/>
                <w:szCs w:val="24"/>
                <w:lang w:eastAsia="id-ID"/>
              </w:rPr>
              <w:t>keberhasilan</w:t>
            </w:r>
            <w:r w:rsidRPr="001477D7">
              <w:rPr>
                <w:rFonts w:ascii="Arial" w:hAnsi="Arial" w:cs="Arial"/>
                <w:sz w:val="24"/>
                <w:szCs w:val="24"/>
                <w:lang w:eastAsia="id-ID"/>
              </w:rPr>
              <w:t xml:space="preserve"> advokasi.</w:t>
            </w:r>
          </w:p>
        </w:tc>
        <w:tc>
          <w:tcPr>
            <w:tcW w:w="4448" w:type="dxa"/>
            <w:gridSpan w:val="4"/>
          </w:tcPr>
          <w:p w:rsidR="002E2683" w:rsidRPr="00A84CBA" w:rsidRDefault="002E2683" w:rsidP="001477D7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id-ID"/>
              </w:rPr>
            </w:pPr>
            <w:r w:rsidRPr="001477D7">
              <w:rPr>
                <w:rFonts w:ascii="Arial" w:hAnsi="Arial" w:cs="Arial"/>
                <w:sz w:val="24"/>
                <w:szCs w:val="24"/>
                <w:lang w:eastAsia="id-ID"/>
              </w:rPr>
              <w:t xml:space="preserve">Memahami konsep dasar kebijakan, tujuan, landasan filosofis, hukum, sosiologis, proses, pokok-pokok materi, tahap-tahap perumusan dan implementasi, serta ukuran keberhasilan penerapan kebijakan </w:t>
            </w:r>
            <w:proofErr w:type="spellStart"/>
            <w:r w:rsidR="00DD0F37" w:rsidRPr="00A84CBA">
              <w:rPr>
                <w:rFonts w:ascii="Arial" w:hAnsi="Arial" w:cs="Arial"/>
                <w:sz w:val="24"/>
                <w:szCs w:val="24"/>
                <w:lang w:val="en-US" w:eastAsia="id-ID"/>
              </w:rPr>
              <w:t>informasi</w:t>
            </w:r>
            <w:proofErr w:type="spellEnd"/>
            <w:r w:rsidR="00A84CBA">
              <w:rPr>
                <w:rFonts w:ascii="Arial" w:hAnsi="Arial" w:cs="Arial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="00674813" w:rsidRPr="00A84CBA">
              <w:rPr>
                <w:rFonts w:ascii="Arial" w:hAnsi="Arial" w:cs="Arial"/>
                <w:sz w:val="24"/>
                <w:szCs w:val="24"/>
                <w:lang w:val="en-US" w:eastAsia="id-ID"/>
              </w:rPr>
              <w:t>Penelitian</w:t>
            </w:r>
            <w:proofErr w:type="spellEnd"/>
            <w:r w:rsidR="00A84CBA">
              <w:rPr>
                <w:rFonts w:ascii="Arial" w:hAnsi="Arial" w:cs="Arial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="00674813" w:rsidRPr="00A84CBA">
              <w:rPr>
                <w:rFonts w:ascii="Arial" w:hAnsi="Arial" w:cs="Arial"/>
                <w:sz w:val="24"/>
                <w:szCs w:val="24"/>
                <w:lang w:val="en-US" w:eastAsia="id-ID"/>
              </w:rPr>
              <w:t>dan</w:t>
            </w:r>
            <w:proofErr w:type="spellEnd"/>
            <w:r w:rsidR="00A84CBA">
              <w:rPr>
                <w:rFonts w:ascii="Arial" w:hAnsi="Arial" w:cs="Arial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="00674813" w:rsidRPr="00A84CBA">
              <w:rPr>
                <w:rFonts w:ascii="Arial" w:hAnsi="Arial" w:cs="Arial"/>
                <w:sz w:val="24"/>
                <w:szCs w:val="24"/>
                <w:lang w:val="en-US" w:eastAsia="id-ID"/>
              </w:rPr>
              <w:t>Pengembangan</w:t>
            </w:r>
            <w:proofErr w:type="spellEnd"/>
            <w:r w:rsidR="00674813" w:rsidRPr="00A84CBA"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BLU </w:t>
            </w:r>
          </w:p>
          <w:p w:rsidR="002E2683" w:rsidRPr="001477D7" w:rsidRDefault="002E2683" w:rsidP="001477D7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id-ID"/>
              </w:rPr>
            </w:pPr>
            <w:r w:rsidRPr="001477D7">
              <w:rPr>
                <w:rFonts w:ascii="Arial" w:hAnsi="Arial" w:cs="Arial"/>
                <w:sz w:val="24"/>
                <w:szCs w:val="24"/>
                <w:lang w:eastAsia="id-ID"/>
              </w:rPr>
              <w:t xml:space="preserve">Memahami tahapan kegiatan advokasi, teknik persuasi, pembinaan, fasilitasi, bimbingan, konsultasi, dan pendampingan penerapan kebijakan </w:t>
            </w:r>
            <w:r w:rsidR="007E36DC" w:rsidRPr="001477D7">
              <w:rPr>
                <w:rFonts w:ascii="Arial" w:hAnsi="Arial" w:cs="Arial"/>
                <w:sz w:val="24"/>
                <w:szCs w:val="24"/>
                <w:lang w:eastAsia="id-ID"/>
              </w:rPr>
              <w:t>penerapan kebijakan</w:t>
            </w:r>
            <w:r w:rsidR="00A84CBA">
              <w:rPr>
                <w:rFonts w:ascii="Arial" w:hAnsi="Arial" w:cs="Arial"/>
                <w:sz w:val="24"/>
                <w:szCs w:val="24"/>
                <w:lang w:eastAsia="id-ID"/>
              </w:rPr>
              <w:t xml:space="preserve"> </w:t>
            </w:r>
            <w:r w:rsidR="00674813">
              <w:rPr>
                <w:rFonts w:ascii="Arial" w:hAnsi="Arial" w:cs="Arial"/>
                <w:sz w:val="24"/>
                <w:szCs w:val="24"/>
                <w:lang w:eastAsia="id-ID"/>
              </w:rPr>
              <w:t xml:space="preserve">Penelitian dan Pengembangan BLU </w:t>
            </w:r>
            <w:r w:rsidR="007E36DC">
              <w:rPr>
                <w:rFonts w:ascii="Arial" w:hAnsi="Arial" w:cs="Arial"/>
                <w:lang w:eastAsia="id-ID"/>
              </w:rPr>
              <w:t>.</w:t>
            </w:r>
          </w:p>
          <w:p w:rsidR="002E2683" w:rsidRPr="001477D7" w:rsidRDefault="002E2683" w:rsidP="001477D7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id-ID"/>
              </w:rPr>
            </w:pPr>
            <w:r w:rsidRPr="001477D7">
              <w:rPr>
                <w:rFonts w:ascii="Arial" w:hAnsi="Arial" w:cs="Arial"/>
                <w:sz w:val="24"/>
                <w:szCs w:val="24"/>
                <w:lang w:eastAsia="id-ID"/>
              </w:rPr>
              <w:t xml:space="preserve">Mampu mengidentifikasi kebutuhan advokasi dari pemangku kepentingan, serta mengidentifikasi aspek-aspek monitoring dan evaluasi keberhasilan advokasi kebijakan </w:t>
            </w:r>
            <w:r w:rsidR="007E36DC" w:rsidRPr="001477D7">
              <w:rPr>
                <w:rFonts w:ascii="Arial" w:hAnsi="Arial" w:cs="Arial"/>
                <w:sz w:val="24"/>
                <w:szCs w:val="24"/>
                <w:lang w:eastAsia="id-ID"/>
              </w:rPr>
              <w:lastRenderedPageBreak/>
              <w:t>penerapan kebijakan</w:t>
            </w:r>
            <w:r w:rsidR="00A84CBA">
              <w:rPr>
                <w:rFonts w:ascii="Arial" w:hAnsi="Arial" w:cs="Arial"/>
                <w:sz w:val="24"/>
                <w:szCs w:val="24"/>
                <w:lang w:eastAsia="id-ID"/>
              </w:rPr>
              <w:t xml:space="preserve"> </w:t>
            </w:r>
            <w:r w:rsidR="00674813">
              <w:rPr>
                <w:rFonts w:ascii="Arial" w:hAnsi="Arial" w:cs="Arial"/>
                <w:sz w:val="24"/>
                <w:szCs w:val="24"/>
                <w:lang w:eastAsia="id-ID"/>
              </w:rPr>
              <w:t xml:space="preserve">Penelitian dan Pengembangan BLU </w:t>
            </w:r>
            <w:r w:rsidRPr="001477D7">
              <w:rPr>
                <w:rFonts w:ascii="Arial" w:hAnsi="Arial" w:cs="Arial"/>
                <w:sz w:val="24"/>
                <w:szCs w:val="24"/>
                <w:lang w:eastAsia="id-ID"/>
              </w:rPr>
              <w:t>.</w:t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2E2683" w:rsidRPr="001477D7" w:rsidRDefault="00A80F83" w:rsidP="007E36DC">
            <w:pPr>
              <w:pStyle w:val="ListParagraph"/>
              <w:numPr>
                <w:ilvl w:val="0"/>
                <w:numId w:val="47"/>
              </w:numPr>
              <w:spacing w:after="0" w:line="240" w:lineRule="auto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Konsep  Laporan</w:t>
            </w:r>
            <w:r w:rsidR="00176481">
              <w:rPr>
                <w:rFonts w:ascii="Arial" w:hAnsi="Arial" w:cs="Arial"/>
                <w:color w:val="000000"/>
                <w:sz w:val="24"/>
                <w:szCs w:val="24"/>
              </w:rPr>
              <w:t xml:space="preserve"> pengembangan </w:t>
            </w:r>
            <w:r w:rsidR="00674813">
              <w:rPr>
                <w:rFonts w:ascii="Arial" w:hAnsi="Arial" w:cs="Arial"/>
                <w:color w:val="000000"/>
                <w:sz w:val="24"/>
                <w:szCs w:val="24"/>
              </w:rPr>
              <w:t xml:space="preserve">Penelitian dan Pengembangan BLU </w:t>
            </w:r>
          </w:p>
        </w:tc>
        <w:tc>
          <w:tcPr>
            <w:tcW w:w="850" w:type="dxa"/>
          </w:tcPr>
          <w:p w:rsidR="002E2683" w:rsidRPr="001477D7" w:rsidRDefault="002E2683" w:rsidP="001477D7">
            <w:pPr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2214" w:type="dxa"/>
          </w:tcPr>
          <w:p w:rsidR="002E2683" w:rsidRPr="001477D7" w:rsidRDefault="002E2683" w:rsidP="001477D7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bCs/>
                <w:sz w:val="24"/>
                <w:szCs w:val="24"/>
                <w:lang w:eastAsia="id-ID"/>
              </w:rPr>
            </w:pPr>
            <w:proofErr w:type="spellStart"/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>Memahami</w:t>
            </w:r>
            <w:proofErr w:type="spellEnd"/>
            <w:r w:rsidR="00A84CBA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 xml:space="preserve"> 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>Konsep dasar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>, t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>eknik metode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 xml:space="preserve">, 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 xml:space="preserve">peraturan dan 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 xml:space="preserve"> m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>ekanisme, tata cara</w:t>
            </w:r>
          </w:p>
          <w:p w:rsidR="002E2683" w:rsidRPr="001C40AE" w:rsidRDefault="00674813" w:rsidP="001477D7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bCs/>
                <w:sz w:val="24"/>
                <w:szCs w:val="24"/>
                <w:lang w:eastAsia="id-ID"/>
              </w:rPr>
            </w:pPr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>P</w:t>
            </w:r>
            <w:r w:rsidR="002E2683"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>rosedur</w:t>
            </w:r>
            <w:r w:rsidR="00A84CBA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>Penelitian</w:t>
            </w:r>
            <w:proofErr w:type="spellEnd"/>
            <w:r w:rsidR="00A84CBA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>dan</w:t>
            </w:r>
            <w:proofErr w:type="spellEnd"/>
            <w:r w:rsidR="00A84CBA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>Pengembangan</w:t>
            </w:r>
            <w:proofErr w:type="spellEnd"/>
            <w:r w:rsidR="00A84CBA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 xml:space="preserve"> </w:t>
            </w:r>
            <w:proofErr w:type="gramStart"/>
            <w:r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 xml:space="preserve">BLU </w:t>
            </w:r>
            <w:r w:rsidR="007E36DC">
              <w:rPr>
                <w:rFonts w:ascii="Arial" w:hAnsi="Arial" w:cs="Arial"/>
                <w:sz w:val="24"/>
                <w:szCs w:val="24"/>
              </w:rPr>
              <w:t>.</w:t>
            </w:r>
            <w:proofErr w:type="gramEnd"/>
          </w:p>
          <w:p w:rsidR="002E2683" w:rsidRPr="001477D7" w:rsidRDefault="002E2683" w:rsidP="001477D7">
            <w:pPr>
              <w:pStyle w:val="ListParagraph1"/>
              <w:spacing w:before="120" w:after="12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48" w:type="dxa"/>
            <w:gridSpan w:val="4"/>
          </w:tcPr>
          <w:p w:rsidR="002E2683" w:rsidRPr="001477D7" w:rsidRDefault="002E2683" w:rsidP="001477D7">
            <w:pPr>
              <w:pStyle w:val="ListParagraph"/>
              <w:numPr>
                <w:ilvl w:val="1"/>
                <w:numId w:val="50"/>
              </w:numPr>
              <w:tabs>
                <w:tab w:val="left" w:pos="467"/>
                <w:tab w:val="left" w:pos="1126"/>
              </w:tabs>
              <w:spacing w:after="0" w:line="240" w:lineRule="auto"/>
              <w:ind w:left="467" w:hanging="42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Mampu menjelaskan k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>onsep dasar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>, t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>eknik metode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 xml:space="preserve">, 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 xml:space="preserve">peraturan dan 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>m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>ekanisme, tata cara</w:t>
            </w:r>
            <w:r w:rsidR="00A84CBA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 xml:space="preserve"> 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>prosedur</w:t>
            </w:r>
            <w:r w:rsidR="00A84CBA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="00674813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>Penelitian</w:t>
            </w:r>
            <w:proofErr w:type="spellEnd"/>
            <w:r w:rsidR="00A84CBA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="00674813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>dan</w:t>
            </w:r>
            <w:proofErr w:type="spellEnd"/>
            <w:r w:rsidR="00A84CBA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="00674813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>Pengembangan</w:t>
            </w:r>
            <w:proofErr w:type="spellEnd"/>
            <w:r w:rsidR="00674813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 xml:space="preserve"> BLU </w:t>
            </w:r>
            <w:r w:rsidR="007E36DC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2E2683" w:rsidRPr="001477D7" w:rsidRDefault="002E2683" w:rsidP="001477D7">
            <w:pPr>
              <w:pStyle w:val="ListParagraph"/>
              <w:numPr>
                <w:ilvl w:val="1"/>
                <w:numId w:val="50"/>
              </w:numPr>
              <w:tabs>
                <w:tab w:val="left" w:pos="467"/>
                <w:tab w:val="left" w:pos="1126"/>
              </w:tabs>
              <w:spacing w:after="0" w:line="240" w:lineRule="auto"/>
              <w:ind w:left="467" w:hanging="42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 xml:space="preserve">Mampu menjelaskan langkah-langkah tahapan pelaksanaan </w:t>
            </w:r>
            <w:r w:rsidR="00F8571B">
              <w:rPr>
                <w:rFonts w:ascii="Arial" w:hAnsi="Arial" w:cs="Arial"/>
                <w:sz w:val="24"/>
                <w:szCs w:val="24"/>
              </w:rPr>
              <w:t>Kebijakan</w:t>
            </w:r>
            <w:r w:rsidR="00A84CB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74813">
              <w:rPr>
                <w:rFonts w:ascii="Arial" w:hAnsi="Arial" w:cs="Arial"/>
                <w:sz w:val="24"/>
                <w:szCs w:val="24"/>
              </w:rPr>
              <w:t xml:space="preserve">Penelitian dan Pengembangan BLU </w:t>
            </w:r>
            <w:r w:rsidR="007E36DC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2E2683" w:rsidRPr="001477D7" w:rsidRDefault="002E2683" w:rsidP="007E36DC">
            <w:pPr>
              <w:pStyle w:val="ListParagraph"/>
              <w:numPr>
                <w:ilvl w:val="1"/>
                <w:numId w:val="50"/>
              </w:numPr>
              <w:tabs>
                <w:tab w:val="left" w:pos="467"/>
                <w:tab w:val="left" w:pos="1126"/>
              </w:tabs>
              <w:spacing w:after="0" w:line="240" w:lineRule="auto"/>
              <w:ind w:left="467" w:hanging="42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Mampu memberikan informasi kepada masyarakat, stakeholder secara tepat</w:t>
            </w:r>
            <w:r w:rsidR="00A84CB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74813">
              <w:rPr>
                <w:rFonts w:ascii="Arial" w:hAnsi="Arial" w:cs="Arial"/>
                <w:sz w:val="24"/>
                <w:szCs w:val="24"/>
              </w:rPr>
              <w:t xml:space="preserve">Penelitian dan Pengembangan BLU </w:t>
            </w:r>
            <w:r w:rsidRPr="001477D7">
              <w:rPr>
                <w:rFonts w:ascii="Arial" w:hAnsi="Arial" w:cs="Arial"/>
                <w:sz w:val="24"/>
                <w:szCs w:val="24"/>
              </w:rPr>
              <w:t xml:space="preserve">atau mampu mengumpulkan data dan informasi </w:t>
            </w:r>
            <w:r w:rsidR="007E36DC">
              <w:rPr>
                <w:rFonts w:ascii="Arial" w:hAnsi="Arial" w:cs="Arial"/>
                <w:sz w:val="24"/>
                <w:szCs w:val="24"/>
              </w:rPr>
              <w:t>terkait</w:t>
            </w:r>
            <w:r w:rsidR="00A84CB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74813">
              <w:rPr>
                <w:rFonts w:ascii="Arial" w:hAnsi="Arial" w:cs="Arial"/>
                <w:sz w:val="24"/>
                <w:szCs w:val="24"/>
              </w:rPr>
              <w:t xml:space="preserve">Penelitian dan Pengembangan BLU </w:t>
            </w:r>
            <w:r w:rsidR="007E36DC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2E2683" w:rsidRPr="001477D7" w:rsidTr="001477D7">
        <w:trPr>
          <w:trHeight w:val="415"/>
        </w:trPr>
        <w:tc>
          <w:tcPr>
            <w:tcW w:w="10206" w:type="dxa"/>
            <w:gridSpan w:val="8"/>
            <w:shd w:val="clear" w:color="auto" w:fill="92CDDC"/>
          </w:tcPr>
          <w:p w:rsidR="00802071" w:rsidRPr="001477D7" w:rsidRDefault="00802071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 xml:space="preserve">III. </w:t>
            </w:r>
            <w:r w:rsidRPr="001477D7">
              <w:rPr>
                <w:rFonts w:ascii="Arial" w:hAnsi="Arial" w:cs="Arial"/>
                <w:b/>
                <w:sz w:val="24"/>
              </w:rPr>
              <w:t>PERSYARATAN JABATAN</w:t>
            </w:r>
          </w:p>
        </w:tc>
      </w:tr>
      <w:tr w:rsidR="00424160" w:rsidRPr="001477D7" w:rsidTr="001477D7">
        <w:trPr>
          <w:trHeight w:val="415"/>
        </w:trPr>
        <w:tc>
          <w:tcPr>
            <w:tcW w:w="3544" w:type="dxa"/>
            <w:gridSpan w:val="3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proofErr w:type="spellStart"/>
            <w:r w:rsidRPr="001477D7">
              <w:rPr>
                <w:rFonts w:ascii="Arial" w:hAnsi="Arial" w:cs="Arial"/>
                <w:b/>
                <w:sz w:val="24"/>
                <w:lang w:val="en-US"/>
              </w:rPr>
              <w:t>JenisPersyaratan</w:t>
            </w:r>
            <w:proofErr w:type="spellEnd"/>
          </w:p>
        </w:tc>
        <w:tc>
          <w:tcPr>
            <w:tcW w:w="340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proofErr w:type="spellStart"/>
            <w:r w:rsidRPr="001477D7">
              <w:rPr>
                <w:rFonts w:ascii="Arial" w:hAnsi="Arial" w:cs="Arial"/>
                <w:b/>
                <w:sz w:val="24"/>
                <w:lang w:val="en-US"/>
              </w:rPr>
              <w:t>Uraian</w:t>
            </w:r>
            <w:proofErr w:type="spellEnd"/>
          </w:p>
        </w:tc>
        <w:tc>
          <w:tcPr>
            <w:tcW w:w="3260" w:type="dxa"/>
            <w:gridSpan w:val="3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 w:rsidRPr="001477D7">
              <w:rPr>
                <w:rFonts w:ascii="Arial" w:hAnsi="Arial" w:cs="Arial"/>
                <w:b/>
                <w:sz w:val="24"/>
                <w:lang w:val="en-US"/>
              </w:rPr>
              <w:t xml:space="preserve">Tingkat </w:t>
            </w:r>
            <w:proofErr w:type="spellStart"/>
            <w:r w:rsidRPr="001477D7">
              <w:rPr>
                <w:rFonts w:ascii="Arial" w:hAnsi="Arial" w:cs="Arial"/>
                <w:b/>
                <w:sz w:val="24"/>
                <w:lang w:val="en-US"/>
              </w:rPr>
              <w:t>pentingnya</w:t>
            </w:r>
            <w:proofErr w:type="spellEnd"/>
            <w:r w:rsidR="0090683D">
              <w:rPr>
                <w:rFonts w:ascii="Arial" w:hAnsi="Arial" w:cs="Arial"/>
                <w:b/>
                <w:sz w:val="24"/>
                <w:lang w:val="en-US"/>
              </w:rPr>
              <w:t xml:space="preserve"> </w:t>
            </w:r>
            <w:proofErr w:type="spellStart"/>
            <w:r w:rsidRPr="001477D7">
              <w:rPr>
                <w:rFonts w:ascii="Arial" w:hAnsi="Arial" w:cs="Arial"/>
                <w:b/>
                <w:sz w:val="24"/>
                <w:lang w:val="en-US"/>
              </w:rPr>
              <w:t>thd</w:t>
            </w:r>
            <w:proofErr w:type="spellEnd"/>
            <w:r w:rsidR="0090683D">
              <w:rPr>
                <w:rFonts w:ascii="Arial" w:hAnsi="Arial" w:cs="Arial"/>
                <w:b/>
                <w:sz w:val="24"/>
                <w:lang w:val="en-US"/>
              </w:rPr>
              <w:t xml:space="preserve"> </w:t>
            </w:r>
            <w:proofErr w:type="spellStart"/>
            <w:r w:rsidRPr="001477D7">
              <w:rPr>
                <w:rFonts w:ascii="Arial" w:hAnsi="Arial" w:cs="Arial"/>
                <w:b/>
                <w:sz w:val="24"/>
                <w:lang w:val="en-US"/>
              </w:rPr>
              <w:t>jabatan</w:t>
            </w:r>
            <w:proofErr w:type="spellEnd"/>
          </w:p>
        </w:tc>
      </w:tr>
      <w:tr w:rsidR="00424160" w:rsidRPr="001477D7" w:rsidTr="001477D7">
        <w:trPr>
          <w:trHeight w:val="415"/>
        </w:trPr>
        <w:tc>
          <w:tcPr>
            <w:tcW w:w="3544" w:type="dxa"/>
            <w:gridSpan w:val="3"/>
            <w:vMerge/>
            <w:tcBorders>
              <w:right w:val="single" w:sz="4" w:space="0" w:color="auto"/>
            </w:tcBorders>
            <w:shd w:val="clear" w:color="auto" w:fill="FFFFFF"/>
          </w:tcPr>
          <w:p w:rsidR="00802071" w:rsidRPr="001477D7" w:rsidRDefault="00802071" w:rsidP="001477D7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lang w:val="en-US"/>
              </w:rPr>
            </w:pPr>
          </w:p>
        </w:tc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2071" w:rsidRPr="001477D7" w:rsidRDefault="00802071" w:rsidP="001477D7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lang w:val="en-US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proofErr w:type="spellStart"/>
            <w:r w:rsidRPr="001477D7">
              <w:rPr>
                <w:rFonts w:ascii="Arial" w:hAnsi="Arial" w:cs="Arial"/>
                <w:b/>
                <w:sz w:val="24"/>
                <w:lang w:val="en-US"/>
              </w:rPr>
              <w:t>Mutlak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proofErr w:type="spellStart"/>
            <w:r w:rsidRPr="001477D7">
              <w:rPr>
                <w:rFonts w:ascii="Arial" w:hAnsi="Arial" w:cs="Arial"/>
                <w:b/>
                <w:sz w:val="24"/>
                <w:lang w:val="en-US"/>
              </w:rPr>
              <w:t>Penting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proofErr w:type="spellStart"/>
            <w:r w:rsidRPr="001477D7">
              <w:rPr>
                <w:rFonts w:ascii="Arial" w:hAnsi="Arial" w:cs="Arial"/>
                <w:b/>
                <w:sz w:val="24"/>
                <w:lang w:val="en-US"/>
              </w:rPr>
              <w:t>Perlu</w:t>
            </w:r>
            <w:proofErr w:type="spellEnd"/>
          </w:p>
        </w:tc>
      </w:tr>
      <w:tr w:rsidR="00424160" w:rsidRPr="001477D7" w:rsidTr="001477D7">
        <w:trPr>
          <w:trHeight w:val="415"/>
        </w:trPr>
        <w:tc>
          <w:tcPr>
            <w:tcW w:w="1843" w:type="dxa"/>
            <w:vMerge w:val="restart"/>
            <w:tcBorders>
              <w:right w:val="single" w:sz="4" w:space="0" w:color="auto"/>
            </w:tcBorders>
            <w:shd w:val="clear" w:color="auto" w:fill="FFFFFF"/>
          </w:tcPr>
          <w:p w:rsidR="009F0AF5" w:rsidRPr="001477D7" w:rsidRDefault="00802071" w:rsidP="001477D7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318" w:hanging="284"/>
              <w:jc w:val="both"/>
              <w:rPr>
                <w:rFonts w:ascii="Arial" w:hAnsi="Arial" w:cs="Arial"/>
                <w:sz w:val="24"/>
                <w:lang w:val="en-US"/>
              </w:rPr>
            </w:pPr>
            <w:proofErr w:type="spellStart"/>
            <w:r w:rsidRPr="001477D7">
              <w:rPr>
                <w:rFonts w:ascii="Arial" w:hAnsi="Arial" w:cs="Arial"/>
                <w:sz w:val="24"/>
                <w:lang w:val="en-US"/>
              </w:rPr>
              <w:t>Pendidikan</w:t>
            </w:r>
            <w:proofErr w:type="spellEnd"/>
          </w:p>
          <w:p w:rsidR="009F0AF5" w:rsidRPr="001477D7" w:rsidRDefault="009F0AF5" w:rsidP="001477D7">
            <w:pPr>
              <w:spacing w:after="0" w:line="240" w:lineRule="auto"/>
              <w:rPr>
                <w:lang w:val="en-US"/>
              </w:rPr>
            </w:pPr>
          </w:p>
          <w:p w:rsidR="00802071" w:rsidRPr="001477D7" w:rsidRDefault="00802071" w:rsidP="001477D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802071" w:rsidRPr="001477D7" w:rsidRDefault="00802071" w:rsidP="001477D7">
            <w:pPr>
              <w:spacing w:before="120" w:after="12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1. Jenjang</w:t>
            </w:r>
          </w:p>
        </w:tc>
        <w:tc>
          <w:tcPr>
            <w:tcW w:w="6662" w:type="dxa"/>
            <w:gridSpan w:val="5"/>
            <w:tcBorders>
              <w:left w:val="single" w:sz="4" w:space="0" w:color="auto"/>
            </w:tcBorders>
            <w:shd w:val="clear" w:color="auto" w:fill="FFFFFF"/>
          </w:tcPr>
          <w:p w:rsidR="00802071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S1 / D IV</w:t>
            </w:r>
          </w:p>
        </w:tc>
      </w:tr>
      <w:tr w:rsidR="00424160" w:rsidRPr="001477D7" w:rsidTr="001477D7">
        <w:trPr>
          <w:trHeight w:val="41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FC6448" w:rsidRPr="001477D7" w:rsidRDefault="00FC6448" w:rsidP="001477D7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318" w:hanging="284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FC6448" w:rsidRPr="001477D7" w:rsidRDefault="00FC6448" w:rsidP="001477D7">
            <w:pPr>
              <w:spacing w:before="120" w:after="120" w:line="240" w:lineRule="auto"/>
              <w:ind w:left="317" w:hanging="317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2.BidangIlmu</w:t>
            </w:r>
          </w:p>
        </w:tc>
        <w:tc>
          <w:tcPr>
            <w:tcW w:w="6662" w:type="dxa"/>
            <w:gridSpan w:val="5"/>
            <w:tcBorders>
              <w:left w:val="single" w:sz="4" w:space="0" w:color="auto"/>
            </w:tcBorders>
            <w:shd w:val="clear" w:color="auto" w:fill="FFFFFF"/>
          </w:tcPr>
          <w:p w:rsidR="00FC6448" w:rsidRPr="001477D7" w:rsidRDefault="00674813" w:rsidP="00DB1D8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 w:eastAsia="id-ID"/>
              </w:rPr>
              <w:t>Manajemen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/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 w:eastAsia="id-ID"/>
              </w:rPr>
              <w:t>Ekonomi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 w:eastAsia="id-ID"/>
              </w:rPr>
              <w:t>/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 w:eastAsia="id-ID"/>
              </w:rPr>
              <w:t>Administrasi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 w:eastAsia="id-ID"/>
              </w:rPr>
              <w:t>/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 w:eastAsia="id-ID"/>
              </w:rPr>
              <w:t>psikologi</w:t>
            </w:r>
            <w:proofErr w:type="spellEnd"/>
            <w:r w:rsidR="00D16462"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="00DB1D85" w:rsidRPr="00DB1D85">
              <w:rPr>
                <w:rFonts w:ascii="Arial" w:hAnsi="Arial" w:cs="Arial"/>
                <w:sz w:val="24"/>
                <w:szCs w:val="24"/>
                <w:lang w:val="en-US" w:eastAsia="id-ID"/>
              </w:rPr>
              <w:t>atau</w:t>
            </w:r>
            <w:proofErr w:type="spellEnd"/>
            <w:r w:rsidR="00D16462"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="00DB1D85" w:rsidRPr="00DB1D85">
              <w:rPr>
                <w:rFonts w:ascii="Arial" w:hAnsi="Arial" w:cs="Arial"/>
                <w:sz w:val="24"/>
                <w:szCs w:val="24"/>
                <w:lang w:val="en-US" w:eastAsia="id-ID"/>
              </w:rPr>
              <w:t>bidang</w:t>
            </w:r>
            <w:proofErr w:type="spellEnd"/>
            <w:r w:rsidR="00DB1D85" w:rsidRPr="00DB1D85"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lain yang </w:t>
            </w:r>
            <w:proofErr w:type="spellStart"/>
            <w:r w:rsidR="00DB1D85" w:rsidRPr="00DB1D85">
              <w:rPr>
                <w:rFonts w:ascii="Arial" w:hAnsi="Arial" w:cs="Arial"/>
                <w:sz w:val="24"/>
                <w:szCs w:val="24"/>
                <w:lang w:val="en-US" w:eastAsia="id-ID"/>
              </w:rPr>
              <w:t>relevan</w:t>
            </w:r>
            <w:proofErr w:type="spellEnd"/>
            <w:r w:rsidR="00A84CBA">
              <w:rPr>
                <w:rFonts w:ascii="Arial" w:hAnsi="Arial" w:cs="Arial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="00DB1D85" w:rsidRPr="00DB1D85">
              <w:rPr>
                <w:rFonts w:ascii="Arial" w:hAnsi="Arial" w:cs="Arial"/>
                <w:sz w:val="24"/>
                <w:szCs w:val="24"/>
                <w:lang w:val="en-US" w:eastAsia="id-ID"/>
              </w:rPr>
              <w:t>dengan</w:t>
            </w:r>
            <w:proofErr w:type="spellEnd"/>
            <w:r w:rsidR="00A84CBA">
              <w:rPr>
                <w:rFonts w:ascii="Arial" w:hAnsi="Arial" w:cs="Arial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="00DB1D85" w:rsidRPr="00DB1D85">
              <w:rPr>
                <w:rFonts w:ascii="Arial" w:hAnsi="Arial" w:cs="Arial"/>
                <w:sz w:val="24"/>
                <w:szCs w:val="24"/>
                <w:lang w:val="en-US" w:eastAsia="id-ID"/>
              </w:rPr>
              <w:t>tugas</w:t>
            </w:r>
            <w:proofErr w:type="spellEnd"/>
            <w:r w:rsidR="00A84CBA">
              <w:rPr>
                <w:rFonts w:ascii="Arial" w:hAnsi="Arial" w:cs="Arial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="00DB1D85" w:rsidRPr="00DB1D85">
              <w:rPr>
                <w:rFonts w:ascii="Arial" w:hAnsi="Arial" w:cs="Arial"/>
                <w:sz w:val="24"/>
                <w:szCs w:val="24"/>
                <w:lang w:val="en-US" w:eastAsia="id-ID"/>
              </w:rPr>
              <w:t>jabatan</w:t>
            </w:r>
            <w:proofErr w:type="spellEnd"/>
          </w:p>
        </w:tc>
      </w:tr>
      <w:tr w:rsidR="00424160" w:rsidRPr="001477D7" w:rsidTr="001477D7">
        <w:trPr>
          <w:trHeight w:val="540"/>
        </w:trPr>
        <w:tc>
          <w:tcPr>
            <w:tcW w:w="1843" w:type="dxa"/>
            <w:vMerge w:val="restart"/>
            <w:tcBorders>
              <w:right w:val="single" w:sz="4" w:space="0" w:color="auto"/>
            </w:tcBorders>
            <w:shd w:val="clear" w:color="auto" w:fill="FFFFFF"/>
          </w:tcPr>
          <w:p w:rsidR="009F0AF5" w:rsidRPr="001477D7" w:rsidRDefault="00C86D24" w:rsidP="001477D7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318" w:hanging="284"/>
              <w:jc w:val="both"/>
              <w:rPr>
                <w:rFonts w:ascii="Arial" w:hAnsi="Arial" w:cs="Arial"/>
                <w:sz w:val="24"/>
                <w:lang w:val="en-US"/>
              </w:rPr>
            </w:pPr>
            <w:proofErr w:type="spellStart"/>
            <w:r w:rsidRPr="001477D7">
              <w:rPr>
                <w:rFonts w:ascii="Arial" w:hAnsi="Arial" w:cs="Arial"/>
                <w:sz w:val="24"/>
                <w:lang w:val="en-US"/>
              </w:rPr>
              <w:t>Pelatiha</w:t>
            </w:r>
            <w:proofErr w:type="spellEnd"/>
            <w:r w:rsidR="00A41FC4" w:rsidRPr="001477D7">
              <w:rPr>
                <w:rFonts w:ascii="Arial" w:hAnsi="Arial" w:cs="Arial"/>
                <w:sz w:val="24"/>
              </w:rPr>
              <w:t>n</w:t>
            </w:r>
          </w:p>
          <w:p w:rsidR="009F0AF5" w:rsidRPr="001477D7" w:rsidRDefault="009F0AF5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1. Manajerial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807648" w:rsidP="001477D7">
            <w:pPr>
              <w:spacing w:after="0" w:line="240" w:lineRule="auto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D24" w:rsidRPr="001477D7" w:rsidRDefault="00C86D24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D24" w:rsidRPr="001477D7" w:rsidRDefault="00C86D24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</w:tr>
      <w:tr w:rsidR="00424160" w:rsidRPr="001477D7" w:rsidTr="001477D7">
        <w:trPr>
          <w:trHeight w:val="41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2. Teknis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tabs>
                <w:tab w:val="left" w:pos="480"/>
              </w:tabs>
              <w:spacing w:before="120" w:after="120" w:line="240" w:lineRule="auto"/>
              <w:rPr>
                <w:rFonts w:ascii="Arial" w:hAnsi="Arial" w:cs="Arial"/>
                <w:sz w:val="24"/>
                <w:lang w:val="en-US"/>
              </w:rPr>
            </w:pPr>
            <w:proofErr w:type="spellStart"/>
            <w:r w:rsidRPr="001477D7">
              <w:rPr>
                <w:rFonts w:ascii="Arial" w:hAnsi="Arial" w:cs="Arial"/>
                <w:sz w:val="24"/>
                <w:lang w:val="en-US"/>
              </w:rPr>
              <w:t>Diklat</w:t>
            </w:r>
            <w:proofErr w:type="spell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after="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D24" w:rsidRPr="001477D7" w:rsidRDefault="00C86D24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sym w:font="Symbol" w:char="F0D6"/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</w:p>
        </w:tc>
      </w:tr>
      <w:tr w:rsidR="00424160" w:rsidRPr="001477D7" w:rsidTr="001477D7">
        <w:trPr>
          <w:trHeight w:val="41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3. Fungsio</w:t>
            </w:r>
            <w:r w:rsidR="004D67FE" w:rsidRPr="001477D7">
              <w:rPr>
                <w:rFonts w:ascii="Arial" w:hAnsi="Arial" w:cs="Arial"/>
                <w:sz w:val="24"/>
                <w:szCs w:val="24"/>
                <w:lang w:val="en-US"/>
              </w:rPr>
              <w:t>n</w:t>
            </w:r>
            <w:r w:rsidRPr="001477D7">
              <w:rPr>
                <w:rFonts w:ascii="Arial" w:hAnsi="Arial" w:cs="Arial"/>
                <w:sz w:val="24"/>
                <w:szCs w:val="24"/>
              </w:rPr>
              <w:t>al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807648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</w:tr>
      <w:tr w:rsidR="00424160" w:rsidRPr="001477D7" w:rsidTr="001477D7">
        <w:trPr>
          <w:trHeight w:val="415"/>
        </w:trPr>
        <w:tc>
          <w:tcPr>
            <w:tcW w:w="3544" w:type="dxa"/>
            <w:gridSpan w:val="3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C86D24" w:rsidRPr="001477D7" w:rsidRDefault="00C86D24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C. Pengalaman Kerja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807648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</w:tr>
      <w:tr w:rsidR="002E2683" w:rsidRPr="001477D7" w:rsidTr="001477D7">
        <w:trPr>
          <w:trHeight w:val="415"/>
        </w:trPr>
        <w:tc>
          <w:tcPr>
            <w:tcW w:w="3544" w:type="dxa"/>
            <w:gridSpan w:val="3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C86D24" w:rsidRPr="001477D7" w:rsidRDefault="00C86D24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D. Pangkat</w:t>
            </w:r>
          </w:p>
        </w:tc>
        <w:tc>
          <w:tcPr>
            <w:tcW w:w="6662" w:type="dxa"/>
            <w:gridSpan w:val="5"/>
            <w:tcBorders>
              <w:lef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</w:rPr>
            </w:pPr>
            <w:proofErr w:type="spellStart"/>
            <w:r w:rsidRPr="001477D7">
              <w:rPr>
                <w:rFonts w:ascii="Arial" w:hAnsi="Arial" w:cs="Arial"/>
                <w:sz w:val="24"/>
                <w:lang w:val="en-US"/>
              </w:rPr>
              <w:t>Penata</w:t>
            </w:r>
            <w:proofErr w:type="spellEnd"/>
            <w:r w:rsidR="008738E3"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 w:rsidRPr="001477D7">
              <w:rPr>
                <w:rFonts w:ascii="Arial" w:hAnsi="Arial" w:cs="Arial"/>
                <w:sz w:val="24"/>
                <w:lang w:val="en-US"/>
              </w:rPr>
              <w:t>Muda</w:t>
            </w:r>
            <w:proofErr w:type="spellEnd"/>
            <w:r w:rsidRPr="001477D7">
              <w:rPr>
                <w:rFonts w:ascii="Arial" w:hAnsi="Arial" w:cs="Arial"/>
                <w:sz w:val="24"/>
                <w:lang w:val="en-US"/>
              </w:rPr>
              <w:t xml:space="preserve"> III/a</w:t>
            </w:r>
          </w:p>
        </w:tc>
      </w:tr>
      <w:tr w:rsidR="002E2683" w:rsidRPr="001477D7" w:rsidTr="001477D7">
        <w:trPr>
          <w:trHeight w:val="415"/>
        </w:trPr>
        <w:tc>
          <w:tcPr>
            <w:tcW w:w="3544" w:type="dxa"/>
            <w:gridSpan w:val="3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C86D24" w:rsidRPr="001477D7" w:rsidRDefault="00C86D24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E. Indikator Kinerja Jabatan</w:t>
            </w:r>
          </w:p>
        </w:tc>
        <w:tc>
          <w:tcPr>
            <w:tcW w:w="6662" w:type="dxa"/>
            <w:gridSpan w:val="5"/>
            <w:tcBorders>
              <w:left w:val="single" w:sz="4" w:space="0" w:color="auto"/>
            </w:tcBorders>
            <w:shd w:val="clear" w:color="auto" w:fill="FFFFFF"/>
          </w:tcPr>
          <w:p w:rsidR="00C86D24" w:rsidRPr="001477D7" w:rsidRDefault="0035268B" w:rsidP="0040117F">
            <w:pPr>
              <w:spacing w:before="120" w:after="120"/>
              <w:jc w:val="both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color w:val="000000"/>
                <w:sz w:val="24"/>
                <w:szCs w:val="24"/>
              </w:rPr>
              <w:t>Kuanti</w:t>
            </w:r>
            <w:r w:rsidRPr="001477D7">
              <w:rPr>
                <w:rFonts w:ascii="Arial" w:hAnsi="Arial" w:cs="Arial"/>
                <w:color w:val="000000"/>
                <w:sz w:val="24"/>
                <w:szCs w:val="24"/>
                <w:lang w:val="en-ID"/>
              </w:rPr>
              <w:t>t</w:t>
            </w:r>
            <w:r w:rsidRPr="001477D7">
              <w:rPr>
                <w:rFonts w:ascii="Arial" w:hAnsi="Arial" w:cs="Arial"/>
                <w:color w:val="000000"/>
                <w:sz w:val="24"/>
                <w:szCs w:val="24"/>
              </w:rPr>
              <w:t>as dan kualitas Analisa</w:t>
            </w:r>
            <w:r w:rsidR="00A84C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674813">
              <w:rPr>
                <w:rFonts w:ascii="Arial" w:hAnsi="Arial" w:cs="Arial"/>
                <w:color w:val="000000"/>
                <w:sz w:val="24"/>
                <w:szCs w:val="24"/>
              </w:rPr>
              <w:t xml:space="preserve">Penelitian dan Pengembangan BLU </w:t>
            </w:r>
          </w:p>
        </w:tc>
      </w:tr>
    </w:tbl>
    <w:p w:rsidR="00C457EE" w:rsidRPr="002E2683" w:rsidRDefault="00C457EE" w:rsidP="00674813">
      <w:pPr>
        <w:rPr>
          <w:rFonts w:ascii="Arial" w:hAnsi="Arial" w:cs="Arial"/>
          <w:lang w:val="en-US"/>
        </w:rPr>
      </w:pPr>
    </w:p>
    <w:sectPr w:rsidR="00C457EE" w:rsidRPr="002E2683" w:rsidSect="002E2683">
      <w:footerReference w:type="default" r:id="rId8"/>
      <w:pgSz w:w="12242" w:h="18456" w:code="10001"/>
      <w:pgMar w:top="1134" w:right="1134" w:bottom="1134" w:left="1134" w:header="709" w:footer="896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661C" w:rsidRDefault="009F661C" w:rsidP="00C5411A">
      <w:pPr>
        <w:spacing w:after="0" w:line="240" w:lineRule="auto"/>
      </w:pPr>
      <w:r>
        <w:separator/>
      </w:r>
    </w:p>
  </w:endnote>
  <w:endnote w:type="continuationSeparator" w:id="0">
    <w:p w:rsidR="009F661C" w:rsidRDefault="009F661C" w:rsidP="00C541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38E3" w:rsidRPr="008738E3" w:rsidRDefault="008738E3">
    <w:pPr>
      <w:pStyle w:val="Footer"/>
      <w:rPr>
        <w:sz w:val="16"/>
        <w:szCs w:val="16"/>
      </w:rPr>
    </w:pPr>
    <w:r w:rsidRPr="008738E3">
      <w:rPr>
        <w:sz w:val="16"/>
        <w:szCs w:val="16"/>
      </w:rPr>
      <w:t>Biro Perekonomian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661C" w:rsidRDefault="009F661C" w:rsidP="00C5411A">
      <w:pPr>
        <w:spacing w:after="0" w:line="240" w:lineRule="auto"/>
      </w:pPr>
      <w:r>
        <w:separator/>
      </w:r>
    </w:p>
  </w:footnote>
  <w:footnote w:type="continuationSeparator" w:id="0">
    <w:p w:rsidR="009F661C" w:rsidRDefault="009F661C" w:rsidP="00C541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82DBB2A8"/>
    <w:multiLevelType w:val="multilevel"/>
    <w:tmpl w:val="04C8CA3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2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>
    <w:nsid w:val="030E518A"/>
    <w:multiLevelType w:val="multilevel"/>
    <w:tmpl w:val="C9C055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>
    <w:nsid w:val="03226158"/>
    <w:multiLevelType w:val="multilevel"/>
    <w:tmpl w:val="75105BC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8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ind w:left="2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5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60" w:hanging="1800"/>
      </w:pPr>
      <w:rPr>
        <w:rFonts w:hint="default"/>
      </w:rPr>
    </w:lvl>
  </w:abstractNum>
  <w:abstractNum w:abstractNumId="3">
    <w:nsid w:val="059D0395"/>
    <w:multiLevelType w:val="multilevel"/>
    <w:tmpl w:val="1CC29A3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063B2275"/>
    <w:multiLevelType w:val="multilevel"/>
    <w:tmpl w:val="3406199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>
    <w:nsid w:val="071A0EAC"/>
    <w:multiLevelType w:val="multilevel"/>
    <w:tmpl w:val="0A2A380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>
    <w:nsid w:val="099F388B"/>
    <w:multiLevelType w:val="multilevel"/>
    <w:tmpl w:val="DC2053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>
    <w:nsid w:val="0D994650"/>
    <w:multiLevelType w:val="multilevel"/>
    <w:tmpl w:val="68C01D2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8">
    <w:nsid w:val="1128573F"/>
    <w:multiLevelType w:val="multilevel"/>
    <w:tmpl w:val="C7B0263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11965039"/>
    <w:multiLevelType w:val="multilevel"/>
    <w:tmpl w:val="B4FEF8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>
    <w:nsid w:val="134E4F5B"/>
    <w:multiLevelType w:val="multilevel"/>
    <w:tmpl w:val="193EDA3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60" w:hanging="1800"/>
      </w:pPr>
      <w:rPr>
        <w:rFonts w:hint="default"/>
      </w:rPr>
    </w:lvl>
  </w:abstractNum>
  <w:abstractNum w:abstractNumId="11">
    <w:nsid w:val="172D5509"/>
    <w:multiLevelType w:val="multilevel"/>
    <w:tmpl w:val="2032698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19116889"/>
    <w:multiLevelType w:val="hybridMultilevel"/>
    <w:tmpl w:val="2B76DBD2"/>
    <w:lvl w:ilvl="0" w:tplc="B3C87E5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BA40B45"/>
    <w:multiLevelType w:val="multilevel"/>
    <w:tmpl w:val="F842AA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4">
    <w:nsid w:val="1D0911D1"/>
    <w:multiLevelType w:val="multilevel"/>
    <w:tmpl w:val="840A0A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5">
    <w:nsid w:val="1F925141"/>
    <w:multiLevelType w:val="multilevel"/>
    <w:tmpl w:val="C18EE88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6">
    <w:nsid w:val="24854910"/>
    <w:multiLevelType w:val="hybridMultilevel"/>
    <w:tmpl w:val="2B76DBD2"/>
    <w:lvl w:ilvl="0" w:tplc="B3C87E5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AF354B9"/>
    <w:multiLevelType w:val="multilevel"/>
    <w:tmpl w:val="073E2F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4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32" w:hanging="1800"/>
      </w:pPr>
      <w:rPr>
        <w:rFonts w:hint="default"/>
      </w:rPr>
    </w:lvl>
  </w:abstractNum>
  <w:abstractNum w:abstractNumId="18">
    <w:nsid w:val="2C394245"/>
    <w:multiLevelType w:val="multilevel"/>
    <w:tmpl w:val="0936A0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>
    <w:nsid w:val="35303CB1"/>
    <w:multiLevelType w:val="hybridMultilevel"/>
    <w:tmpl w:val="3154BF06"/>
    <w:lvl w:ilvl="0" w:tplc="CED2D1B6">
      <w:start w:val="10"/>
      <w:numFmt w:val="decimal"/>
      <w:lvlText w:val="%1."/>
      <w:lvlJc w:val="left"/>
      <w:pPr>
        <w:ind w:left="405" w:hanging="405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244446"/>
    <w:multiLevelType w:val="multilevel"/>
    <w:tmpl w:val="1BEA206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>
    <w:nsid w:val="433E7568"/>
    <w:multiLevelType w:val="multilevel"/>
    <w:tmpl w:val="C5EEDCA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>
    <w:nsid w:val="437067B4"/>
    <w:multiLevelType w:val="multilevel"/>
    <w:tmpl w:val="298C3FF2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498A7CD2"/>
    <w:multiLevelType w:val="multilevel"/>
    <w:tmpl w:val="A290F77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4">
    <w:nsid w:val="4C6B75B3"/>
    <w:multiLevelType w:val="multilevel"/>
    <w:tmpl w:val="3336084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5">
    <w:nsid w:val="4F95424E"/>
    <w:multiLevelType w:val="multilevel"/>
    <w:tmpl w:val="D1A6549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6">
    <w:nsid w:val="51FF603B"/>
    <w:multiLevelType w:val="hybridMultilevel"/>
    <w:tmpl w:val="13108B64"/>
    <w:lvl w:ilvl="0" w:tplc="57FA9184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617DFA"/>
    <w:multiLevelType w:val="multilevel"/>
    <w:tmpl w:val="789EE69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591676DE"/>
    <w:multiLevelType w:val="multilevel"/>
    <w:tmpl w:val="789EE69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>
    <w:nsid w:val="59F91645"/>
    <w:multiLevelType w:val="multilevel"/>
    <w:tmpl w:val="3C7274E4"/>
    <w:lvl w:ilvl="0">
      <w:start w:val="3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isLgl/>
      <w:lvlText w:val="5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0">
    <w:nsid w:val="5B0C2D1D"/>
    <w:multiLevelType w:val="multilevel"/>
    <w:tmpl w:val="D46491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>
    <w:nsid w:val="5BF926E0"/>
    <w:multiLevelType w:val="hybridMultilevel"/>
    <w:tmpl w:val="2B76DBD2"/>
    <w:lvl w:ilvl="0" w:tplc="B3C87E5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C37648C"/>
    <w:multiLevelType w:val="multilevel"/>
    <w:tmpl w:val="1A6049E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3">
    <w:nsid w:val="5D6412FF"/>
    <w:multiLevelType w:val="multilevel"/>
    <w:tmpl w:val="D12C2DE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>
    <w:nsid w:val="5D751771"/>
    <w:multiLevelType w:val="hybridMultilevel"/>
    <w:tmpl w:val="F34C5C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08A6B3A"/>
    <w:multiLevelType w:val="multilevel"/>
    <w:tmpl w:val="9ACAA0B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>
    <w:nsid w:val="62B507BD"/>
    <w:multiLevelType w:val="multilevel"/>
    <w:tmpl w:val="0CE05C6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40" w:hanging="1800"/>
      </w:pPr>
      <w:rPr>
        <w:rFonts w:hint="default"/>
      </w:rPr>
    </w:lvl>
  </w:abstractNum>
  <w:abstractNum w:abstractNumId="37">
    <w:nsid w:val="64C36756"/>
    <w:multiLevelType w:val="multilevel"/>
    <w:tmpl w:val="32B8030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>
    <w:nsid w:val="67FA23ED"/>
    <w:multiLevelType w:val="hybridMultilevel"/>
    <w:tmpl w:val="DBA85F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8D27DDB"/>
    <w:multiLevelType w:val="hybridMultilevel"/>
    <w:tmpl w:val="2880280E"/>
    <w:lvl w:ilvl="0" w:tplc="86EEDFC6">
      <w:start w:val="1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DAF1E07"/>
    <w:multiLevelType w:val="multilevel"/>
    <w:tmpl w:val="5F6C2D0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>
    <w:nsid w:val="6EF75B44"/>
    <w:multiLevelType w:val="multilevel"/>
    <w:tmpl w:val="1548D8D4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>
    <w:nsid w:val="708021A6"/>
    <w:multiLevelType w:val="multilevel"/>
    <w:tmpl w:val="0A78EC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3">
    <w:nsid w:val="73E86680"/>
    <w:multiLevelType w:val="multilevel"/>
    <w:tmpl w:val="07303BE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>
    <w:nsid w:val="74AA7575"/>
    <w:multiLevelType w:val="multilevel"/>
    <w:tmpl w:val="D680A9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87" w:hanging="720"/>
      </w:pPr>
    </w:lvl>
    <w:lvl w:ilvl="2">
      <w:start w:val="1"/>
      <w:numFmt w:val="decimal"/>
      <w:lvlText w:val="%1.%2.%3."/>
      <w:lvlJc w:val="left"/>
      <w:pPr>
        <w:ind w:left="1654" w:hanging="720"/>
      </w:pPr>
    </w:lvl>
    <w:lvl w:ilvl="3">
      <w:start w:val="1"/>
      <w:numFmt w:val="decimal"/>
      <w:lvlText w:val="%1.%2.%3.%4."/>
      <w:lvlJc w:val="left"/>
      <w:pPr>
        <w:ind w:left="2481" w:hanging="1080"/>
      </w:pPr>
    </w:lvl>
    <w:lvl w:ilvl="4">
      <w:start w:val="1"/>
      <w:numFmt w:val="decimal"/>
      <w:lvlText w:val="%1.%2.%3.%4.%5."/>
      <w:lvlJc w:val="left"/>
      <w:pPr>
        <w:ind w:left="2948" w:hanging="1080"/>
      </w:pPr>
    </w:lvl>
    <w:lvl w:ilvl="5">
      <w:start w:val="1"/>
      <w:numFmt w:val="decimal"/>
      <w:lvlText w:val="%1.%2.%3.%4.%5.%6."/>
      <w:lvlJc w:val="left"/>
      <w:pPr>
        <w:ind w:left="3775" w:hanging="1440"/>
      </w:pPr>
    </w:lvl>
    <w:lvl w:ilvl="6">
      <w:start w:val="1"/>
      <w:numFmt w:val="decimal"/>
      <w:lvlText w:val="%1.%2.%3.%4.%5.%6.%7."/>
      <w:lvlJc w:val="left"/>
      <w:pPr>
        <w:ind w:left="4242" w:hanging="1440"/>
      </w:pPr>
    </w:lvl>
    <w:lvl w:ilvl="7">
      <w:start w:val="1"/>
      <w:numFmt w:val="decimal"/>
      <w:lvlText w:val="%1.%2.%3.%4.%5.%6.%7.%8."/>
      <w:lvlJc w:val="left"/>
      <w:pPr>
        <w:ind w:left="5069" w:hanging="1800"/>
      </w:pPr>
    </w:lvl>
    <w:lvl w:ilvl="8">
      <w:start w:val="1"/>
      <w:numFmt w:val="decimal"/>
      <w:lvlText w:val="%1.%2.%3.%4.%5.%6.%7.%8.%9."/>
      <w:lvlJc w:val="left"/>
      <w:pPr>
        <w:ind w:left="5536" w:hanging="1800"/>
      </w:pPr>
    </w:lvl>
  </w:abstractNum>
  <w:abstractNum w:abstractNumId="45">
    <w:nsid w:val="772A688B"/>
    <w:multiLevelType w:val="multilevel"/>
    <w:tmpl w:val="772A688B"/>
    <w:lvl w:ilvl="0">
      <w:start w:val="1"/>
      <w:numFmt w:val="decimal"/>
      <w:lvlText w:val="1.%1"/>
      <w:lvlJc w:val="left"/>
      <w:pPr>
        <w:ind w:left="601" w:hanging="600"/>
      </w:pPr>
      <w:rPr>
        <w:b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u w:val="none"/>
        <w:effect w:val="none"/>
        <w:vertAlign w:val="baseline"/>
      </w:rPr>
    </w:lvl>
    <w:lvl w:ilvl="1">
      <w:start w:val="1"/>
      <w:numFmt w:val="lowerLetter"/>
      <w:lvlText w:val="%2."/>
      <w:lvlJc w:val="left"/>
      <w:pPr>
        <w:ind w:left="1681" w:hanging="6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>
      <w:start w:val="1"/>
      <w:numFmt w:val="lowerRoman"/>
      <w:lvlText w:val="%3."/>
      <w:lvlJc w:val="left"/>
      <w:pPr>
        <w:ind w:left="2401" w:hanging="5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>
      <w:start w:val="1"/>
      <w:numFmt w:val="decimal"/>
      <w:lvlText w:val="%4."/>
      <w:lvlJc w:val="left"/>
      <w:pPr>
        <w:ind w:left="3121" w:hanging="6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>
      <w:start w:val="1"/>
      <w:numFmt w:val="lowerLetter"/>
      <w:lvlText w:val="%5."/>
      <w:lvlJc w:val="left"/>
      <w:pPr>
        <w:ind w:left="3841" w:hanging="6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>
      <w:start w:val="1"/>
      <w:numFmt w:val="lowerRoman"/>
      <w:lvlText w:val="%6."/>
      <w:lvlJc w:val="left"/>
      <w:pPr>
        <w:ind w:left="4561" w:hanging="5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>
      <w:start w:val="1"/>
      <w:numFmt w:val="decimal"/>
      <w:lvlText w:val="%7."/>
      <w:lvlJc w:val="left"/>
      <w:pPr>
        <w:ind w:left="5281" w:hanging="6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>
      <w:start w:val="1"/>
      <w:numFmt w:val="lowerLetter"/>
      <w:lvlText w:val="%8."/>
      <w:lvlJc w:val="left"/>
      <w:pPr>
        <w:ind w:left="6001" w:hanging="6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>
      <w:start w:val="1"/>
      <w:numFmt w:val="lowerRoman"/>
      <w:lvlText w:val="%9."/>
      <w:lvlJc w:val="left"/>
      <w:pPr>
        <w:ind w:left="6721" w:hanging="5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46">
    <w:nsid w:val="778F0324"/>
    <w:multiLevelType w:val="hybridMultilevel"/>
    <w:tmpl w:val="78A4BCE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AF43679"/>
    <w:multiLevelType w:val="multilevel"/>
    <w:tmpl w:val="E228B28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22"/>
  </w:num>
  <w:num w:numId="2">
    <w:abstractNumId w:val="26"/>
  </w:num>
  <w:num w:numId="3">
    <w:abstractNumId w:val="33"/>
  </w:num>
  <w:num w:numId="4">
    <w:abstractNumId w:val="20"/>
  </w:num>
  <w:num w:numId="5">
    <w:abstractNumId w:val="2"/>
  </w:num>
  <w:num w:numId="6">
    <w:abstractNumId w:val="21"/>
  </w:num>
  <w:num w:numId="7">
    <w:abstractNumId w:val="46"/>
  </w:num>
  <w:num w:numId="8">
    <w:abstractNumId w:val="39"/>
  </w:num>
  <w:num w:numId="9">
    <w:abstractNumId w:val="24"/>
  </w:num>
  <w:num w:numId="10">
    <w:abstractNumId w:val="23"/>
  </w:num>
  <w:num w:numId="11">
    <w:abstractNumId w:val="27"/>
  </w:num>
  <w:num w:numId="12">
    <w:abstractNumId w:val="28"/>
  </w:num>
  <w:num w:numId="13">
    <w:abstractNumId w:val="4"/>
  </w:num>
  <w:num w:numId="14">
    <w:abstractNumId w:val="15"/>
  </w:num>
  <w:num w:numId="15">
    <w:abstractNumId w:val="32"/>
  </w:num>
  <w:num w:numId="16">
    <w:abstractNumId w:val="7"/>
  </w:num>
  <w:num w:numId="17">
    <w:abstractNumId w:val="5"/>
  </w:num>
  <w:num w:numId="18">
    <w:abstractNumId w:val="38"/>
  </w:num>
  <w:num w:numId="19">
    <w:abstractNumId w:val="19"/>
  </w:num>
  <w:num w:numId="20">
    <w:abstractNumId w:val="11"/>
  </w:num>
  <w:num w:numId="21">
    <w:abstractNumId w:val="37"/>
  </w:num>
  <w:num w:numId="22">
    <w:abstractNumId w:val="29"/>
  </w:num>
  <w:num w:numId="23">
    <w:abstractNumId w:val="34"/>
  </w:num>
  <w:num w:numId="24">
    <w:abstractNumId w:val="16"/>
  </w:num>
  <w:num w:numId="25">
    <w:abstractNumId w:val="12"/>
  </w:num>
  <w:num w:numId="26">
    <w:abstractNumId w:val="41"/>
  </w:num>
  <w:num w:numId="27">
    <w:abstractNumId w:val="31"/>
  </w:num>
  <w:num w:numId="28">
    <w:abstractNumId w:val="47"/>
  </w:num>
  <w:num w:numId="29">
    <w:abstractNumId w:val="13"/>
  </w:num>
  <w:num w:numId="30">
    <w:abstractNumId w:val="18"/>
  </w:num>
  <w:num w:numId="31">
    <w:abstractNumId w:val="3"/>
  </w:num>
  <w:num w:numId="32">
    <w:abstractNumId w:val="6"/>
  </w:num>
  <w:num w:numId="33">
    <w:abstractNumId w:val="42"/>
  </w:num>
  <w:num w:numId="34">
    <w:abstractNumId w:val="1"/>
  </w:num>
  <w:num w:numId="35">
    <w:abstractNumId w:val="25"/>
  </w:num>
  <w:num w:numId="36">
    <w:abstractNumId w:val="14"/>
  </w:num>
  <w:num w:numId="37">
    <w:abstractNumId w:val="40"/>
  </w:num>
  <w:num w:numId="38">
    <w:abstractNumId w:val="35"/>
  </w:num>
  <w:num w:numId="39">
    <w:abstractNumId w:val="10"/>
  </w:num>
  <w:num w:numId="40">
    <w:abstractNumId w:val="8"/>
  </w:num>
  <w:num w:numId="41">
    <w:abstractNumId w:val="9"/>
  </w:num>
  <w:num w:numId="42">
    <w:abstractNumId w:val="30"/>
  </w:num>
  <w:num w:numId="43">
    <w:abstractNumId w:val="0"/>
  </w:num>
  <w:num w:numId="44">
    <w:abstractNumId w:val="17"/>
  </w:num>
  <w:num w:numId="45">
    <w:abstractNumId w:val="36"/>
  </w:num>
  <w:num w:numId="46">
    <w:abstractNumId w:val="43"/>
  </w:num>
  <w:num w:numId="47">
    <w:abstractNumId w:val="19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0A88"/>
    <w:rsid w:val="00002D39"/>
    <w:rsid w:val="00014E64"/>
    <w:rsid w:val="0001687B"/>
    <w:rsid w:val="00017CC2"/>
    <w:rsid w:val="0002476F"/>
    <w:rsid w:val="00024F6E"/>
    <w:rsid w:val="000330A0"/>
    <w:rsid w:val="00035012"/>
    <w:rsid w:val="000356B3"/>
    <w:rsid w:val="00041DB0"/>
    <w:rsid w:val="0004638A"/>
    <w:rsid w:val="00046887"/>
    <w:rsid w:val="000512B6"/>
    <w:rsid w:val="000532B9"/>
    <w:rsid w:val="00060925"/>
    <w:rsid w:val="000816A8"/>
    <w:rsid w:val="00087BE1"/>
    <w:rsid w:val="000A1689"/>
    <w:rsid w:val="000A3A19"/>
    <w:rsid w:val="000B62E3"/>
    <w:rsid w:val="000C28D6"/>
    <w:rsid w:val="000D0ECF"/>
    <w:rsid w:val="000D3F2A"/>
    <w:rsid w:val="000D7EFC"/>
    <w:rsid w:val="000E3607"/>
    <w:rsid w:val="000F192B"/>
    <w:rsid w:val="000F1CE9"/>
    <w:rsid w:val="000F7A52"/>
    <w:rsid w:val="001023CB"/>
    <w:rsid w:val="00106AB2"/>
    <w:rsid w:val="00113713"/>
    <w:rsid w:val="0011748B"/>
    <w:rsid w:val="001246B7"/>
    <w:rsid w:val="00131FE3"/>
    <w:rsid w:val="00136F6E"/>
    <w:rsid w:val="00137556"/>
    <w:rsid w:val="0014152B"/>
    <w:rsid w:val="00143DC4"/>
    <w:rsid w:val="00145F7C"/>
    <w:rsid w:val="001477D7"/>
    <w:rsid w:val="00153F83"/>
    <w:rsid w:val="00160B6F"/>
    <w:rsid w:val="00162FB2"/>
    <w:rsid w:val="00176481"/>
    <w:rsid w:val="0019425F"/>
    <w:rsid w:val="00194891"/>
    <w:rsid w:val="001A08EA"/>
    <w:rsid w:val="001A4870"/>
    <w:rsid w:val="001B6429"/>
    <w:rsid w:val="001C0B2C"/>
    <w:rsid w:val="001C2938"/>
    <w:rsid w:val="001C40AE"/>
    <w:rsid w:val="001C512F"/>
    <w:rsid w:val="001D1A41"/>
    <w:rsid w:val="001D5407"/>
    <w:rsid w:val="001E2D8A"/>
    <w:rsid w:val="001E73B5"/>
    <w:rsid w:val="001F37E0"/>
    <w:rsid w:val="001F7E1F"/>
    <w:rsid w:val="0020307D"/>
    <w:rsid w:val="002156CF"/>
    <w:rsid w:val="00223131"/>
    <w:rsid w:val="00224C7E"/>
    <w:rsid w:val="00247B3C"/>
    <w:rsid w:val="002541EC"/>
    <w:rsid w:val="00254C97"/>
    <w:rsid w:val="0026081E"/>
    <w:rsid w:val="00265BFC"/>
    <w:rsid w:val="002674A5"/>
    <w:rsid w:val="00284D59"/>
    <w:rsid w:val="002859E0"/>
    <w:rsid w:val="00286331"/>
    <w:rsid w:val="002A1903"/>
    <w:rsid w:val="002B462C"/>
    <w:rsid w:val="002D745F"/>
    <w:rsid w:val="002D7E36"/>
    <w:rsid w:val="002E1008"/>
    <w:rsid w:val="002E2683"/>
    <w:rsid w:val="002E70D5"/>
    <w:rsid w:val="003017F8"/>
    <w:rsid w:val="00303FEC"/>
    <w:rsid w:val="00307911"/>
    <w:rsid w:val="00334711"/>
    <w:rsid w:val="00335774"/>
    <w:rsid w:val="00335EBB"/>
    <w:rsid w:val="00336179"/>
    <w:rsid w:val="0035268B"/>
    <w:rsid w:val="0039041C"/>
    <w:rsid w:val="003929F9"/>
    <w:rsid w:val="003A1126"/>
    <w:rsid w:val="003A6415"/>
    <w:rsid w:val="003C090A"/>
    <w:rsid w:val="003C647B"/>
    <w:rsid w:val="003D1812"/>
    <w:rsid w:val="003D79F1"/>
    <w:rsid w:val="003E6DA5"/>
    <w:rsid w:val="003F7C71"/>
    <w:rsid w:val="0040117F"/>
    <w:rsid w:val="00401B0B"/>
    <w:rsid w:val="00410CA2"/>
    <w:rsid w:val="00412F6F"/>
    <w:rsid w:val="0041328A"/>
    <w:rsid w:val="00424160"/>
    <w:rsid w:val="00435C49"/>
    <w:rsid w:val="004409EF"/>
    <w:rsid w:val="004646BC"/>
    <w:rsid w:val="00472EE5"/>
    <w:rsid w:val="004804BA"/>
    <w:rsid w:val="00493FED"/>
    <w:rsid w:val="004A0783"/>
    <w:rsid w:val="004A784C"/>
    <w:rsid w:val="004C1F0D"/>
    <w:rsid w:val="004C7612"/>
    <w:rsid w:val="004D67FE"/>
    <w:rsid w:val="004D6851"/>
    <w:rsid w:val="004F3B15"/>
    <w:rsid w:val="00504F85"/>
    <w:rsid w:val="005209AE"/>
    <w:rsid w:val="005241E7"/>
    <w:rsid w:val="0053610A"/>
    <w:rsid w:val="005644C4"/>
    <w:rsid w:val="00570555"/>
    <w:rsid w:val="0058184B"/>
    <w:rsid w:val="00596BAC"/>
    <w:rsid w:val="005C35BD"/>
    <w:rsid w:val="005E529E"/>
    <w:rsid w:val="00600758"/>
    <w:rsid w:val="00602C93"/>
    <w:rsid w:val="006030F3"/>
    <w:rsid w:val="00607D44"/>
    <w:rsid w:val="006262EB"/>
    <w:rsid w:val="00635D89"/>
    <w:rsid w:val="00664B34"/>
    <w:rsid w:val="00670970"/>
    <w:rsid w:val="00674813"/>
    <w:rsid w:val="00696E42"/>
    <w:rsid w:val="006A0168"/>
    <w:rsid w:val="006A73EE"/>
    <w:rsid w:val="006D7C4F"/>
    <w:rsid w:val="007068BA"/>
    <w:rsid w:val="007237C9"/>
    <w:rsid w:val="00724039"/>
    <w:rsid w:val="007256F8"/>
    <w:rsid w:val="00731344"/>
    <w:rsid w:val="0075164C"/>
    <w:rsid w:val="007536B6"/>
    <w:rsid w:val="0076138D"/>
    <w:rsid w:val="00772723"/>
    <w:rsid w:val="00774B76"/>
    <w:rsid w:val="00786AE2"/>
    <w:rsid w:val="00793459"/>
    <w:rsid w:val="007B1746"/>
    <w:rsid w:val="007D7B92"/>
    <w:rsid w:val="007E1E82"/>
    <w:rsid w:val="007E35B9"/>
    <w:rsid w:val="007E36DC"/>
    <w:rsid w:val="007E6015"/>
    <w:rsid w:val="007F674E"/>
    <w:rsid w:val="008002D1"/>
    <w:rsid w:val="00802071"/>
    <w:rsid w:val="0080390B"/>
    <w:rsid w:val="00807648"/>
    <w:rsid w:val="00813722"/>
    <w:rsid w:val="00824CD4"/>
    <w:rsid w:val="00833625"/>
    <w:rsid w:val="0083799B"/>
    <w:rsid w:val="00847BB5"/>
    <w:rsid w:val="00854A1B"/>
    <w:rsid w:val="00865FC7"/>
    <w:rsid w:val="00870514"/>
    <w:rsid w:val="008738E3"/>
    <w:rsid w:val="00876BE5"/>
    <w:rsid w:val="00883D00"/>
    <w:rsid w:val="008B63ED"/>
    <w:rsid w:val="008C6C9A"/>
    <w:rsid w:val="008D2820"/>
    <w:rsid w:val="008D3281"/>
    <w:rsid w:val="008F06D3"/>
    <w:rsid w:val="008F2F60"/>
    <w:rsid w:val="008F349C"/>
    <w:rsid w:val="00901700"/>
    <w:rsid w:val="00903D53"/>
    <w:rsid w:val="0090683D"/>
    <w:rsid w:val="00911CF4"/>
    <w:rsid w:val="00913816"/>
    <w:rsid w:val="00916747"/>
    <w:rsid w:val="00917955"/>
    <w:rsid w:val="009202AA"/>
    <w:rsid w:val="0093074D"/>
    <w:rsid w:val="00931071"/>
    <w:rsid w:val="00936407"/>
    <w:rsid w:val="0094182C"/>
    <w:rsid w:val="00956D13"/>
    <w:rsid w:val="0095776E"/>
    <w:rsid w:val="00971301"/>
    <w:rsid w:val="00983DC6"/>
    <w:rsid w:val="00992EBF"/>
    <w:rsid w:val="009B4ECD"/>
    <w:rsid w:val="009D38FB"/>
    <w:rsid w:val="009D5ED2"/>
    <w:rsid w:val="009D718A"/>
    <w:rsid w:val="009E33A7"/>
    <w:rsid w:val="009E3D56"/>
    <w:rsid w:val="009E77E8"/>
    <w:rsid w:val="009F0AF5"/>
    <w:rsid w:val="009F2CC2"/>
    <w:rsid w:val="009F51F1"/>
    <w:rsid w:val="009F625F"/>
    <w:rsid w:val="009F661C"/>
    <w:rsid w:val="00A03AF1"/>
    <w:rsid w:val="00A17F93"/>
    <w:rsid w:val="00A41FC4"/>
    <w:rsid w:val="00A44243"/>
    <w:rsid w:val="00A46FB9"/>
    <w:rsid w:val="00A5782F"/>
    <w:rsid w:val="00A6153C"/>
    <w:rsid w:val="00A74F77"/>
    <w:rsid w:val="00A75733"/>
    <w:rsid w:val="00A80F83"/>
    <w:rsid w:val="00A84CBA"/>
    <w:rsid w:val="00AA0369"/>
    <w:rsid w:val="00AB4305"/>
    <w:rsid w:val="00AF16C3"/>
    <w:rsid w:val="00AF4B53"/>
    <w:rsid w:val="00B00E38"/>
    <w:rsid w:val="00B030FA"/>
    <w:rsid w:val="00B1349B"/>
    <w:rsid w:val="00B17B74"/>
    <w:rsid w:val="00B204AF"/>
    <w:rsid w:val="00B246D8"/>
    <w:rsid w:val="00B3011D"/>
    <w:rsid w:val="00B33FBE"/>
    <w:rsid w:val="00B668FB"/>
    <w:rsid w:val="00B9589A"/>
    <w:rsid w:val="00BB1077"/>
    <w:rsid w:val="00BB4CDC"/>
    <w:rsid w:val="00BB7BA2"/>
    <w:rsid w:val="00BC64A1"/>
    <w:rsid w:val="00BC69C2"/>
    <w:rsid w:val="00BD14B1"/>
    <w:rsid w:val="00BD6928"/>
    <w:rsid w:val="00BF4E4A"/>
    <w:rsid w:val="00BF64C8"/>
    <w:rsid w:val="00C12764"/>
    <w:rsid w:val="00C278C3"/>
    <w:rsid w:val="00C367C8"/>
    <w:rsid w:val="00C37A9B"/>
    <w:rsid w:val="00C457EE"/>
    <w:rsid w:val="00C5411A"/>
    <w:rsid w:val="00C61C58"/>
    <w:rsid w:val="00C71B09"/>
    <w:rsid w:val="00C71C56"/>
    <w:rsid w:val="00C72F68"/>
    <w:rsid w:val="00C75376"/>
    <w:rsid w:val="00C80D05"/>
    <w:rsid w:val="00C8277F"/>
    <w:rsid w:val="00C86D24"/>
    <w:rsid w:val="00CC6CAB"/>
    <w:rsid w:val="00CD135B"/>
    <w:rsid w:val="00D06CFA"/>
    <w:rsid w:val="00D1394B"/>
    <w:rsid w:val="00D16462"/>
    <w:rsid w:val="00D3082B"/>
    <w:rsid w:val="00D31845"/>
    <w:rsid w:val="00D403B9"/>
    <w:rsid w:val="00D41C4A"/>
    <w:rsid w:val="00D437C9"/>
    <w:rsid w:val="00D53B20"/>
    <w:rsid w:val="00D552ED"/>
    <w:rsid w:val="00D56874"/>
    <w:rsid w:val="00D57778"/>
    <w:rsid w:val="00D85E1D"/>
    <w:rsid w:val="00D96A39"/>
    <w:rsid w:val="00DA3E7D"/>
    <w:rsid w:val="00DB1D85"/>
    <w:rsid w:val="00DC5DF8"/>
    <w:rsid w:val="00DD0669"/>
    <w:rsid w:val="00DD0F37"/>
    <w:rsid w:val="00DE08B9"/>
    <w:rsid w:val="00DE6DF7"/>
    <w:rsid w:val="00DF6A21"/>
    <w:rsid w:val="00DF793B"/>
    <w:rsid w:val="00E00A78"/>
    <w:rsid w:val="00E03E3E"/>
    <w:rsid w:val="00E108F6"/>
    <w:rsid w:val="00E4258C"/>
    <w:rsid w:val="00E44F82"/>
    <w:rsid w:val="00E50A88"/>
    <w:rsid w:val="00E80004"/>
    <w:rsid w:val="00E902AB"/>
    <w:rsid w:val="00E9133E"/>
    <w:rsid w:val="00EA00F7"/>
    <w:rsid w:val="00EA6A16"/>
    <w:rsid w:val="00EB4EC0"/>
    <w:rsid w:val="00EC3712"/>
    <w:rsid w:val="00EC3BA9"/>
    <w:rsid w:val="00ED7C5E"/>
    <w:rsid w:val="00EE439E"/>
    <w:rsid w:val="00F01595"/>
    <w:rsid w:val="00F11FA3"/>
    <w:rsid w:val="00F153BD"/>
    <w:rsid w:val="00F15EE3"/>
    <w:rsid w:val="00F2382E"/>
    <w:rsid w:val="00F27ED5"/>
    <w:rsid w:val="00F34BC7"/>
    <w:rsid w:val="00F41A29"/>
    <w:rsid w:val="00F426B1"/>
    <w:rsid w:val="00F43FA6"/>
    <w:rsid w:val="00F44A65"/>
    <w:rsid w:val="00F45A86"/>
    <w:rsid w:val="00F45DAF"/>
    <w:rsid w:val="00F549CF"/>
    <w:rsid w:val="00F572A8"/>
    <w:rsid w:val="00F61717"/>
    <w:rsid w:val="00F64F29"/>
    <w:rsid w:val="00F74AC2"/>
    <w:rsid w:val="00F76383"/>
    <w:rsid w:val="00F8090E"/>
    <w:rsid w:val="00F8571B"/>
    <w:rsid w:val="00FC28EA"/>
    <w:rsid w:val="00FC6448"/>
    <w:rsid w:val="00FD4507"/>
    <w:rsid w:val="00FD7266"/>
    <w:rsid w:val="00FE59D1"/>
    <w:rsid w:val="00FE635E"/>
    <w:rsid w:val="00FF75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docId w15:val="{E42E9F83-7110-415C-BD35-B4A756A60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041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A73E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F793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541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411A"/>
  </w:style>
  <w:style w:type="paragraph" w:styleId="Footer">
    <w:name w:val="footer"/>
    <w:basedOn w:val="Normal"/>
    <w:link w:val="FooterChar"/>
    <w:uiPriority w:val="99"/>
    <w:unhideWhenUsed/>
    <w:rsid w:val="00C541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411A"/>
  </w:style>
  <w:style w:type="paragraph" w:styleId="BalloonText">
    <w:name w:val="Balloon Text"/>
    <w:basedOn w:val="Normal"/>
    <w:link w:val="BalloonTextChar"/>
    <w:uiPriority w:val="99"/>
    <w:semiHidden/>
    <w:unhideWhenUsed/>
    <w:rsid w:val="00412F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2F6F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uiPriority w:val="34"/>
    <w:qFormat/>
    <w:rsid w:val="000D7EFC"/>
    <w:pPr>
      <w:ind w:left="720"/>
      <w:contextualSpacing/>
    </w:pPr>
  </w:style>
  <w:style w:type="paragraph" w:customStyle="1" w:styleId="BodyA">
    <w:name w:val="Body A"/>
    <w:qFormat/>
    <w:rsid w:val="002E2683"/>
    <w:pPr>
      <w:spacing w:after="160" w:line="256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4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3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6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6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9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8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C7140A-2133-445F-B1BD-CD47CDFD2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979</Words>
  <Characters>5585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6551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KANREG XII</dc:creator>
  <cp:lastModifiedBy>lenovo</cp:lastModifiedBy>
  <cp:revision>9</cp:revision>
  <cp:lastPrinted>2019-05-10T06:36:00Z</cp:lastPrinted>
  <dcterms:created xsi:type="dcterms:W3CDTF">2020-09-10T04:34:00Z</dcterms:created>
  <dcterms:modified xsi:type="dcterms:W3CDTF">2022-11-22T06:43:00Z</dcterms:modified>
</cp:coreProperties>
</file>